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4D1E" w14:textId="74D687AF" w:rsidR="00796C85" w:rsidRPr="00796C85" w:rsidRDefault="00796C85" w:rsidP="00796C85">
      <w:pPr>
        <w:ind w:left="1988" w:hanging="1988"/>
        <w:rPr>
          <w:rFonts w:ascii="Arial" w:hAnsi="Arial" w:cs="Arial"/>
          <w:b/>
        </w:rPr>
      </w:pPr>
      <w:r w:rsidRPr="00796C85">
        <w:rPr>
          <w:rFonts w:ascii="Arial" w:hAnsi="Arial" w:cs="Arial"/>
          <w:b/>
        </w:rPr>
        <w:t>3GPP TSG RAN WG1 Meeting #9</w:t>
      </w:r>
      <w:r w:rsidR="00E571E4">
        <w:rPr>
          <w:rFonts w:ascii="Arial" w:hAnsi="Arial" w:cs="Arial"/>
          <w:b/>
        </w:rPr>
        <w:t>9</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7867B8">
        <w:rPr>
          <w:rFonts w:ascii="Arial" w:hAnsi="Arial" w:cs="Arial"/>
          <w:b/>
        </w:rPr>
        <w:t xml:space="preserve">   </w:t>
      </w:r>
      <w:r w:rsidR="003A27C8" w:rsidRPr="003A27C8">
        <w:rPr>
          <w:rFonts w:ascii="Arial" w:hAnsi="Arial" w:cs="Arial"/>
          <w:b/>
        </w:rPr>
        <w:t xml:space="preserve">    </w:t>
      </w:r>
      <w:r w:rsidR="00933CD8" w:rsidRPr="00933CD8">
        <w:rPr>
          <w:rFonts w:ascii="Arial" w:hAnsi="Arial" w:cs="Arial"/>
          <w:b/>
        </w:rPr>
        <w:t xml:space="preserve">              </w:t>
      </w:r>
      <w:r w:rsidR="007867B8" w:rsidRPr="00933CD8">
        <w:rPr>
          <w:rFonts w:ascii="Arial" w:hAnsi="Arial" w:cs="Arial"/>
          <w:b/>
        </w:rPr>
        <w:t>R</w:t>
      </w:r>
      <w:r w:rsidRPr="00933CD8">
        <w:rPr>
          <w:rFonts w:ascii="Arial" w:hAnsi="Arial" w:cs="Arial"/>
          <w:b/>
        </w:rPr>
        <w:t>1-19</w:t>
      </w:r>
      <w:r w:rsidR="007867B8" w:rsidRPr="00933CD8">
        <w:rPr>
          <w:rFonts w:ascii="Arial" w:hAnsi="Arial" w:cs="Arial"/>
          <w:b/>
        </w:rPr>
        <w:t>1</w:t>
      </w:r>
      <w:r w:rsidR="00B37037" w:rsidRPr="00933CD8">
        <w:rPr>
          <w:rFonts w:ascii="Arial" w:hAnsi="Arial" w:cs="Arial"/>
          <w:b/>
        </w:rPr>
        <w:t>3264</w:t>
      </w:r>
      <w:bookmarkStart w:id="0" w:name="_GoBack"/>
      <w:bookmarkEnd w:id="0"/>
    </w:p>
    <w:p w14:paraId="39E798A2" w14:textId="58D57743" w:rsidR="00796C85" w:rsidRDefault="00E571E4" w:rsidP="002571A2">
      <w:pPr>
        <w:ind w:left="1988" w:hanging="1988"/>
        <w:rPr>
          <w:rFonts w:ascii="Arial" w:hAnsi="Arial" w:cs="Arial"/>
          <w:b/>
        </w:rPr>
      </w:pPr>
      <w:r>
        <w:rPr>
          <w:rFonts w:ascii="Arial" w:hAnsi="Arial" w:cs="Arial"/>
          <w:b/>
        </w:rPr>
        <w:t>Reno</w:t>
      </w:r>
      <w:r w:rsidR="006B47D2" w:rsidRPr="006B47D2">
        <w:rPr>
          <w:rFonts w:ascii="Arial" w:hAnsi="Arial" w:cs="Arial"/>
          <w:b/>
        </w:rPr>
        <w:t xml:space="preserve">, </w:t>
      </w:r>
      <w:r>
        <w:rPr>
          <w:rFonts w:ascii="Arial" w:hAnsi="Arial" w:cs="Arial"/>
          <w:b/>
        </w:rPr>
        <w:t>USA</w:t>
      </w:r>
      <w:r w:rsidR="006B47D2" w:rsidRPr="006B47D2">
        <w:rPr>
          <w:rFonts w:ascii="Arial" w:hAnsi="Arial" w:cs="Arial"/>
          <w:b/>
        </w:rPr>
        <w:t xml:space="preserve">, </w:t>
      </w:r>
      <w:r w:rsidR="00F7038D">
        <w:rPr>
          <w:rFonts w:ascii="Arial" w:hAnsi="Arial" w:cs="Arial"/>
          <w:b/>
        </w:rPr>
        <w:t>1</w:t>
      </w:r>
      <w:r>
        <w:rPr>
          <w:rFonts w:ascii="Arial" w:hAnsi="Arial" w:cs="Arial"/>
          <w:b/>
        </w:rPr>
        <w:t>8</w:t>
      </w:r>
      <w:r w:rsidR="00F7038D" w:rsidRPr="00F7038D">
        <w:rPr>
          <w:rFonts w:ascii="Arial" w:hAnsi="Arial" w:cs="Arial"/>
          <w:b/>
          <w:vertAlign w:val="superscript"/>
        </w:rPr>
        <w:t>th</w:t>
      </w:r>
      <w:r w:rsidR="00F7038D">
        <w:rPr>
          <w:rFonts w:ascii="Arial" w:hAnsi="Arial" w:cs="Arial"/>
          <w:b/>
        </w:rPr>
        <w:t>-2</w:t>
      </w:r>
      <w:r>
        <w:rPr>
          <w:rFonts w:ascii="Arial" w:hAnsi="Arial" w:cs="Arial"/>
          <w:b/>
        </w:rPr>
        <w:t>2</w:t>
      </w:r>
      <w:r w:rsidRPr="00E571E4">
        <w:rPr>
          <w:rFonts w:ascii="Arial" w:hAnsi="Arial" w:cs="Arial"/>
          <w:b/>
          <w:vertAlign w:val="superscript"/>
        </w:rPr>
        <w:t>nd</w:t>
      </w:r>
      <w:r w:rsidR="00C34F63">
        <w:rPr>
          <w:rFonts w:ascii="Arial" w:hAnsi="Arial" w:cs="Arial"/>
          <w:b/>
        </w:rPr>
        <w:t>,</w:t>
      </w:r>
      <w:r w:rsidR="006B47D2">
        <w:rPr>
          <w:rFonts w:ascii="Arial" w:hAnsi="Arial" w:cs="Arial"/>
          <w:b/>
        </w:rPr>
        <w:t xml:space="preserve"> </w:t>
      </w:r>
      <w:r>
        <w:rPr>
          <w:rFonts w:ascii="Arial" w:hAnsi="Arial" w:cs="Arial"/>
          <w:b/>
        </w:rPr>
        <w:t>November</w:t>
      </w:r>
      <w:r w:rsidR="006B47D2" w:rsidRPr="006B47D2">
        <w:rPr>
          <w:rFonts w:ascii="Arial" w:hAnsi="Arial" w:cs="Arial"/>
          <w:b/>
        </w:rPr>
        <w:t xml:space="preserve"> 2019</w:t>
      </w:r>
    </w:p>
    <w:p w14:paraId="104D1837" w14:textId="78A6A568" w:rsidR="00B37037" w:rsidRDefault="00B37037" w:rsidP="002571A2">
      <w:pPr>
        <w:ind w:left="1988" w:hanging="1988"/>
        <w:rPr>
          <w:rFonts w:ascii="Arial" w:hAnsi="Arial" w:cs="Arial"/>
          <w:b/>
        </w:rPr>
      </w:pPr>
    </w:p>
    <w:p w14:paraId="04D74464" w14:textId="77777777" w:rsidR="007F656C" w:rsidRPr="00264AC9" w:rsidRDefault="007F656C" w:rsidP="00B37037">
      <w:pPr>
        <w:rPr>
          <w:rFonts w:ascii="Arial" w:hAnsi="Arial" w:cs="Arial"/>
          <w:b/>
        </w:rPr>
      </w:pPr>
    </w:p>
    <w:p w14:paraId="51675305" w14:textId="3D093C6C" w:rsidR="00514DCF" w:rsidRPr="00264AC9" w:rsidRDefault="00514DCF" w:rsidP="00514DCF">
      <w:pPr>
        <w:ind w:left="1988" w:hanging="1988"/>
        <w:rPr>
          <w:rFonts w:ascii="Arial" w:hAnsi="Arial" w:cs="Arial"/>
          <w:b/>
        </w:rPr>
      </w:pPr>
      <w:r w:rsidRPr="00264AC9">
        <w:rPr>
          <w:rFonts w:ascii="Arial" w:hAnsi="Arial" w:cs="Arial"/>
          <w:b/>
        </w:rPr>
        <w:t>Source:</w:t>
      </w:r>
      <w:r w:rsidRPr="00264AC9">
        <w:rPr>
          <w:rFonts w:ascii="Arial" w:hAnsi="Arial" w:cs="Arial"/>
          <w:b/>
        </w:rPr>
        <w:tab/>
      </w:r>
      <w:proofErr w:type="spellStart"/>
      <w:r w:rsidR="006B47D2">
        <w:rPr>
          <w:rFonts w:ascii="Arial" w:hAnsi="Arial" w:cs="Arial"/>
          <w:b/>
        </w:rPr>
        <w:t>InterDigital</w:t>
      </w:r>
      <w:proofErr w:type="spellEnd"/>
      <w:r w:rsidR="006B47D2">
        <w:rPr>
          <w:rFonts w:ascii="Arial" w:hAnsi="Arial" w:cs="Arial"/>
          <w:b/>
        </w:rPr>
        <w:t>, Inc.</w:t>
      </w:r>
    </w:p>
    <w:p w14:paraId="03E8C47B" w14:textId="1A7CC961" w:rsidR="00A02FB8" w:rsidRDefault="008762F7" w:rsidP="00FB289B">
      <w:pPr>
        <w:ind w:left="1988" w:hanging="1988"/>
        <w:rPr>
          <w:rFonts w:ascii="Arial" w:hAnsi="Arial" w:cs="Arial"/>
          <w:b/>
        </w:rPr>
      </w:pPr>
      <w:r w:rsidRPr="00264AC9">
        <w:rPr>
          <w:rFonts w:ascii="Arial" w:hAnsi="Arial" w:cs="Arial"/>
          <w:b/>
        </w:rPr>
        <w:t>Title:</w:t>
      </w:r>
      <w:r w:rsidR="00FB289B" w:rsidRPr="00264AC9">
        <w:rPr>
          <w:rFonts w:ascii="Arial" w:hAnsi="Arial" w:cs="Arial"/>
          <w:b/>
        </w:rPr>
        <w:tab/>
      </w:r>
      <w:r w:rsidR="00BA5CFE">
        <w:rPr>
          <w:rFonts w:ascii="Arial" w:hAnsi="Arial" w:cs="Arial"/>
          <w:b/>
        </w:rPr>
        <w:t xml:space="preserve">Feature Lead </w:t>
      </w:r>
      <w:r w:rsidR="00A02FB8" w:rsidRPr="00264AC9">
        <w:rPr>
          <w:rFonts w:ascii="Arial" w:hAnsi="Arial" w:cs="Arial"/>
          <w:b/>
        </w:rPr>
        <w:t>Summary</w:t>
      </w:r>
      <w:r w:rsidR="00A9517C">
        <w:rPr>
          <w:rFonts w:ascii="Arial" w:hAnsi="Arial" w:cs="Arial"/>
          <w:b/>
        </w:rPr>
        <w:t xml:space="preserve"> #</w:t>
      </w:r>
      <w:r w:rsidR="00C34F63">
        <w:rPr>
          <w:rFonts w:ascii="Arial" w:hAnsi="Arial" w:cs="Arial"/>
          <w:b/>
        </w:rPr>
        <w:t>1</w:t>
      </w:r>
      <w:r w:rsidR="00A02FB8" w:rsidRPr="00264AC9">
        <w:rPr>
          <w:rFonts w:ascii="Arial" w:hAnsi="Arial" w:cs="Arial"/>
          <w:b/>
        </w:rPr>
        <w:t xml:space="preserve"> for NR-V2X AI - 7.2.4.</w:t>
      </w:r>
      <w:r w:rsidR="006B47D2">
        <w:rPr>
          <w:rFonts w:ascii="Arial" w:hAnsi="Arial" w:cs="Arial"/>
          <w:b/>
        </w:rPr>
        <w:t>8</w:t>
      </w:r>
      <w:r w:rsidR="00A02FB8" w:rsidRPr="00264AC9">
        <w:rPr>
          <w:rFonts w:ascii="Arial" w:hAnsi="Arial" w:cs="Arial"/>
          <w:b/>
        </w:rPr>
        <w:t xml:space="preserve"> </w:t>
      </w:r>
      <w:r w:rsidR="00860A10">
        <w:rPr>
          <w:rFonts w:ascii="Arial" w:hAnsi="Arial" w:cs="Arial"/>
          <w:b/>
        </w:rPr>
        <w:t>SL RLM/RLF</w:t>
      </w:r>
    </w:p>
    <w:p w14:paraId="13C6581C" w14:textId="49EF99E5" w:rsidR="00103994" w:rsidRPr="00264AC9" w:rsidRDefault="008762F7" w:rsidP="00103994">
      <w:pPr>
        <w:ind w:left="1988" w:hanging="1988"/>
        <w:rPr>
          <w:rFonts w:ascii="Arial" w:hAnsi="Arial" w:cs="Arial"/>
          <w:b/>
        </w:rPr>
      </w:pPr>
      <w:r w:rsidRPr="00264AC9">
        <w:rPr>
          <w:rFonts w:ascii="Arial" w:hAnsi="Arial" w:cs="Arial"/>
          <w:b/>
        </w:rPr>
        <w:t>Agenda item:</w:t>
      </w:r>
      <w:r w:rsidRPr="00264AC9">
        <w:rPr>
          <w:rFonts w:ascii="Arial" w:hAnsi="Arial" w:cs="Arial"/>
          <w:b/>
        </w:rPr>
        <w:tab/>
      </w:r>
      <w:r w:rsidR="00561D34" w:rsidRPr="00660D00">
        <w:rPr>
          <w:rFonts w:ascii="Arial" w:hAnsi="Arial" w:cs="Arial"/>
          <w:b/>
        </w:rPr>
        <w:t>7</w:t>
      </w:r>
      <w:r w:rsidR="00103994" w:rsidRPr="00660D00">
        <w:rPr>
          <w:rFonts w:ascii="Arial" w:hAnsi="Arial" w:cs="Arial"/>
          <w:b/>
        </w:rPr>
        <w:t>.</w:t>
      </w:r>
      <w:r w:rsidR="00152803" w:rsidRPr="00660D00">
        <w:rPr>
          <w:rFonts w:ascii="Arial" w:hAnsi="Arial" w:cs="Arial"/>
          <w:b/>
        </w:rPr>
        <w:t>2</w:t>
      </w:r>
      <w:r w:rsidR="00103994" w:rsidRPr="00660D00">
        <w:rPr>
          <w:rFonts w:ascii="Arial" w:hAnsi="Arial" w:cs="Arial"/>
          <w:b/>
        </w:rPr>
        <w:t>.</w:t>
      </w:r>
      <w:r w:rsidR="00152803" w:rsidRPr="00660D00">
        <w:rPr>
          <w:rFonts w:ascii="Arial" w:hAnsi="Arial" w:cs="Arial"/>
          <w:b/>
        </w:rPr>
        <w:t>4.</w:t>
      </w:r>
      <w:r w:rsidR="006B47D2">
        <w:rPr>
          <w:rFonts w:ascii="Arial" w:hAnsi="Arial" w:cs="Arial"/>
          <w:b/>
        </w:rPr>
        <w:t>8</w:t>
      </w:r>
    </w:p>
    <w:p w14:paraId="3B2EF134" w14:textId="77777777" w:rsidR="008762F7" w:rsidRPr="00264AC9" w:rsidRDefault="008762F7" w:rsidP="008762F7">
      <w:pPr>
        <w:ind w:left="1988" w:hanging="1988"/>
        <w:rPr>
          <w:rFonts w:ascii="Arial" w:hAnsi="Arial" w:cs="Arial"/>
          <w:b/>
        </w:rPr>
      </w:pPr>
      <w:r w:rsidRPr="00264AC9">
        <w:rPr>
          <w:rFonts w:ascii="Arial" w:hAnsi="Arial" w:cs="Arial"/>
          <w:b/>
        </w:rPr>
        <w:t>Document for:</w:t>
      </w:r>
      <w:bookmarkStart w:id="1" w:name="DocumentFor"/>
      <w:bookmarkEnd w:id="1"/>
      <w:r w:rsidRPr="00264AC9">
        <w:rPr>
          <w:rFonts w:ascii="Arial" w:hAnsi="Arial" w:cs="Arial"/>
          <w:b/>
        </w:rPr>
        <w:tab/>
        <w:t>Discussion and Decision</w:t>
      </w:r>
    </w:p>
    <w:p w14:paraId="12E8393A" w14:textId="77777777" w:rsidR="00702009" w:rsidRPr="00264AC9" w:rsidRDefault="00E71EC1" w:rsidP="00702009">
      <w:pPr>
        <w:pStyle w:val="3GPPH1"/>
        <w:tabs>
          <w:tab w:val="clear" w:pos="432"/>
          <w:tab w:val="num" w:pos="426"/>
        </w:tabs>
        <w:rPr>
          <w:lang w:val="en-US"/>
        </w:rPr>
      </w:pPr>
      <w:r w:rsidRPr="00264AC9">
        <w:rPr>
          <w:lang w:val="en-US"/>
        </w:rPr>
        <w:t>Introduction</w:t>
      </w:r>
    </w:p>
    <w:p w14:paraId="0681AD06" w14:textId="55B8F85B" w:rsidR="00870EF2" w:rsidRDefault="00615644" w:rsidP="001E036C">
      <w:pPr>
        <w:widowControl w:val="0"/>
        <w:spacing w:after="120"/>
        <w:jc w:val="both"/>
        <w:rPr>
          <w:rFonts w:asciiTheme="minorHAnsi" w:hAnsiTheme="minorHAnsi" w:cs="Arial"/>
          <w:iCs/>
          <w:sz w:val="22"/>
        </w:rPr>
      </w:pPr>
      <w:r w:rsidRPr="00594860">
        <w:rPr>
          <w:rFonts w:asciiTheme="minorHAnsi" w:hAnsiTheme="minorHAnsi" w:cs="Arial"/>
          <w:iCs/>
          <w:sz w:val="22"/>
        </w:rPr>
        <w:t xml:space="preserve">This is a summary document for AI 7.2.4.8 Others. The summary </w:t>
      </w:r>
      <w:r w:rsidR="00870EF2">
        <w:rPr>
          <w:rFonts w:asciiTheme="minorHAnsi" w:hAnsiTheme="minorHAnsi" w:cs="Arial"/>
          <w:iCs/>
          <w:sz w:val="22"/>
        </w:rPr>
        <w:t>is for sidelink RLM/RLF in NR V2X for unicast and contributions related to other V2X sub-agenda are not summarized in this document.</w:t>
      </w:r>
    </w:p>
    <w:p w14:paraId="341CA1A3" w14:textId="08FE4EE8" w:rsidR="001E036C" w:rsidRPr="00E3427D" w:rsidRDefault="001E036C" w:rsidP="001E036C">
      <w:pPr>
        <w:widowControl w:val="0"/>
        <w:spacing w:after="120"/>
        <w:jc w:val="both"/>
        <w:rPr>
          <w:rFonts w:asciiTheme="minorHAnsi" w:hAnsiTheme="minorHAnsi" w:cs="Arial"/>
          <w:iCs/>
          <w:sz w:val="22"/>
        </w:rPr>
      </w:pPr>
      <w:r>
        <w:rPr>
          <w:rFonts w:asciiTheme="minorHAnsi" w:hAnsiTheme="minorHAnsi" w:cs="Arial"/>
          <w:iCs/>
          <w:sz w:val="22"/>
        </w:rPr>
        <w:t>RAN1 has agreed that there is no RLM indication to upper layer at least from Rx UE perspective in RAN1 #98bis. Therefore, the remaining issues for sidelink RLM/RLF from RAN1 perspective is whether or how to support sidelink RLM from a Tx UE perspective. The submitted contributions related to the sidelink RLM/RLF at Tx UE has been summarized in the section 2.</w:t>
      </w:r>
    </w:p>
    <w:p w14:paraId="32F85B60" w14:textId="18328081" w:rsidR="00E3427D" w:rsidRPr="00E571E4" w:rsidRDefault="00F217FC" w:rsidP="00EA6336">
      <w:pPr>
        <w:pStyle w:val="3GPPH1"/>
        <w:rPr>
          <w:lang w:val="en-US"/>
        </w:rPr>
      </w:pPr>
      <w:r>
        <w:rPr>
          <w:lang w:val="en-US"/>
        </w:rPr>
        <w:t>Sidelink RLM/RLF</w:t>
      </w:r>
    </w:p>
    <w:p w14:paraId="41782164" w14:textId="63BBB414" w:rsidR="00D70CE3" w:rsidRDefault="007849E3" w:rsidP="00F50E20">
      <w:pPr>
        <w:pStyle w:val="3GPPText"/>
        <w:spacing w:after="120"/>
        <w:rPr>
          <w:rFonts w:asciiTheme="minorHAnsi" w:hAnsiTheme="minorHAnsi" w:cs="Arial"/>
          <w:szCs w:val="22"/>
        </w:rPr>
      </w:pPr>
      <w:r w:rsidRPr="00FF17A8">
        <w:rPr>
          <w:rFonts w:asciiTheme="minorHAnsi" w:hAnsiTheme="minorHAnsi" w:cs="Arial"/>
          <w:szCs w:val="22"/>
        </w:rPr>
        <w:t>In</w:t>
      </w:r>
      <w:r w:rsidR="00615644" w:rsidRPr="00FF17A8">
        <w:rPr>
          <w:rFonts w:asciiTheme="minorHAnsi" w:hAnsiTheme="minorHAnsi" w:cs="Arial"/>
          <w:szCs w:val="22"/>
        </w:rPr>
        <w:t xml:space="preserve"> this section, </w:t>
      </w:r>
      <w:r w:rsidRPr="00FF17A8">
        <w:rPr>
          <w:rFonts w:asciiTheme="minorHAnsi" w:hAnsiTheme="minorHAnsi" w:cs="Arial"/>
          <w:szCs w:val="22"/>
        </w:rPr>
        <w:t xml:space="preserve">we provide summary of </w:t>
      </w:r>
      <w:r w:rsidR="00211257" w:rsidRPr="00FF17A8">
        <w:rPr>
          <w:rFonts w:asciiTheme="minorHAnsi" w:hAnsiTheme="minorHAnsi" w:cs="Arial"/>
          <w:szCs w:val="22"/>
        </w:rPr>
        <w:t>contributions</w:t>
      </w:r>
      <w:r w:rsidRPr="00FF17A8">
        <w:rPr>
          <w:rFonts w:asciiTheme="minorHAnsi" w:hAnsiTheme="minorHAnsi" w:cs="Arial"/>
          <w:szCs w:val="22"/>
        </w:rPr>
        <w:t xml:space="preserve"> </w:t>
      </w:r>
      <w:r w:rsidR="00D70CE3" w:rsidRPr="00FF17A8">
        <w:rPr>
          <w:rFonts w:asciiTheme="minorHAnsi" w:hAnsiTheme="minorHAnsi" w:cs="Arial"/>
          <w:szCs w:val="22"/>
        </w:rPr>
        <w:t xml:space="preserve">related </w:t>
      </w:r>
      <w:r w:rsidR="00502EBF">
        <w:rPr>
          <w:rFonts w:asciiTheme="minorHAnsi" w:hAnsiTheme="minorHAnsi" w:cs="Arial"/>
          <w:szCs w:val="22"/>
        </w:rPr>
        <w:t xml:space="preserve">to </w:t>
      </w:r>
      <w:r w:rsidR="00D70CE3" w:rsidRPr="00FF17A8">
        <w:rPr>
          <w:rFonts w:asciiTheme="minorHAnsi" w:hAnsiTheme="minorHAnsi" w:cs="Arial"/>
          <w:szCs w:val="22"/>
        </w:rPr>
        <w:t xml:space="preserve">sidelink RLM/RLF </w:t>
      </w:r>
      <w:r w:rsidRPr="00FF17A8">
        <w:rPr>
          <w:rFonts w:asciiTheme="minorHAnsi" w:hAnsiTheme="minorHAnsi" w:cs="Arial"/>
          <w:szCs w:val="22"/>
        </w:rPr>
        <w:t xml:space="preserve">which </w:t>
      </w:r>
      <w:r w:rsidR="00D70CE3" w:rsidRPr="00FF17A8">
        <w:rPr>
          <w:rFonts w:asciiTheme="minorHAnsi" w:hAnsiTheme="minorHAnsi" w:cs="Arial"/>
          <w:szCs w:val="22"/>
        </w:rPr>
        <w:t>is</w:t>
      </w:r>
      <w:r w:rsidRPr="00FF17A8">
        <w:rPr>
          <w:rFonts w:asciiTheme="minorHAnsi" w:hAnsiTheme="minorHAnsi" w:cs="Arial"/>
          <w:szCs w:val="22"/>
        </w:rPr>
        <w:t xml:space="preserve"> RAN2 led aspect</w:t>
      </w:r>
      <w:r w:rsidR="00D70CE3" w:rsidRPr="00FF17A8">
        <w:rPr>
          <w:rFonts w:asciiTheme="minorHAnsi" w:hAnsiTheme="minorHAnsi" w:cs="Arial"/>
          <w:szCs w:val="22"/>
        </w:rPr>
        <w:t xml:space="preserve"> (RAN1 as secondary)</w:t>
      </w:r>
      <w:r w:rsidRPr="00FF17A8">
        <w:rPr>
          <w:rFonts w:asciiTheme="minorHAnsi" w:hAnsiTheme="minorHAnsi" w:cs="Arial"/>
          <w:szCs w:val="22"/>
        </w:rPr>
        <w:t xml:space="preserve">. </w:t>
      </w:r>
    </w:p>
    <w:p w14:paraId="678F2214" w14:textId="7CD6523B" w:rsidR="00502EBF" w:rsidRDefault="00502EBF" w:rsidP="00F50E20">
      <w:pPr>
        <w:pStyle w:val="3GPPText"/>
        <w:spacing w:after="120"/>
        <w:rPr>
          <w:rFonts w:asciiTheme="minorHAnsi" w:hAnsiTheme="minorHAnsi" w:cs="Arial"/>
          <w:szCs w:val="22"/>
        </w:rPr>
      </w:pPr>
    </w:p>
    <w:p w14:paraId="506C8914" w14:textId="097D2B95"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#1: support sidelink RLM/RLF at Tx UE</w:t>
      </w:r>
    </w:p>
    <w:p w14:paraId="490330DB" w14:textId="65204C58" w:rsidR="00E3427D" w:rsidRDefault="00E3427D" w:rsidP="00F50E20">
      <w:pPr>
        <w:numPr>
          <w:ilvl w:val="0"/>
          <w:numId w:val="41"/>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[IDC</w:t>
      </w:r>
      <w:r w:rsidR="001E036C">
        <w:rPr>
          <w:rFonts w:ascii="Calibri" w:hAnsi="Calibri" w:cs="Calibri"/>
          <w:color w:val="000000" w:themeColor="text1"/>
          <w:sz w:val="22"/>
          <w:szCs w:val="22"/>
        </w:rPr>
        <w:t>C</w:t>
      </w:r>
      <w:r w:rsidRPr="00E3427D">
        <w:rPr>
          <w:rFonts w:ascii="Calibri" w:hAnsi="Calibri" w:cs="Calibri"/>
          <w:color w:val="000000" w:themeColor="text1"/>
          <w:sz w:val="22"/>
          <w:szCs w:val="22"/>
        </w:rPr>
        <w:t>],[Nokia</w:t>
      </w:r>
      <w:r w:rsidR="001E036C">
        <w:rPr>
          <w:rFonts w:ascii="Calibri" w:hAnsi="Calibri" w:cs="Calibri"/>
          <w:color w:val="000000" w:themeColor="text1"/>
          <w:sz w:val="22"/>
          <w:szCs w:val="22"/>
        </w:rPr>
        <w:t>, NSB</w:t>
      </w:r>
      <w:r w:rsidRPr="00E3427D">
        <w:rPr>
          <w:rFonts w:ascii="Calibri" w:hAnsi="Calibri" w:cs="Calibri"/>
          <w:color w:val="000000" w:themeColor="text1"/>
          <w:sz w:val="22"/>
          <w:szCs w:val="22"/>
        </w:rPr>
        <w:t>],[Vivo], [MTK], [CATT], [APT],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xml:space="preserve">], [LG], [HW, </w:t>
      </w:r>
      <w:proofErr w:type="spellStart"/>
      <w:r w:rsidRPr="00E3427D">
        <w:rPr>
          <w:rFonts w:ascii="Calibri" w:hAnsi="Calibri" w:cs="Calibri"/>
          <w:color w:val="000000" w:themeColor="text1"/>
          <w:sz w:val="22"/>
          <w:szCs w:val="22"/>
        </w:rPr>
        <w:t>HiSi</w:t>
      </w:r>
      <w:proofErr w:type="spellEnd"/>
      <w:r w:rsidRPr="00E3427D">
        <w:rPr>
          <w:rFonts w:ascii="Calibri" w:hAnsi="Calibri" w:cs="Calibri"/>
          <w:color w:val="000000" w:themeColor="text1"/>
          <w:sz w:val="22"/>
          <w:szCs w:val="22"/>
        </w:rPr>
        <w:t>]</w:t>
      </w:r>
      <w:r w:rsidRPr="00F50E20">
        <w:rPr>
          <w:rFonts w:ascii="Calibri" w:hAnsi="Calibri" w:cs="Calibri"/>
          <w:color w:val="000000" w:themeColor="text1"/>
          <w:sz w:val="22"/>
          <w:szCs w:val="22"/>
        </w:rPr>
        <w:t> </w:t>
      </w:r>
    </w:p>
    <w:p w14:paraId="452EEA55" w14:textId="768EAEB9" w:rsidR="00756BEA" w:rsidRPr="00F50E20" w:rsidRDefault="00756BEA" w:rsidP="00F50E20">
      <w:pPr>
        <w:numPr>
          <w:ilvl w:val="0"/>
          <w:numId w:val="41"/>
        </w:numPr>
        <w:spacing w:after="120"/>
        <w:ind w:left="540"/>
        <w:textAlignment w:val="center"/>
        <w:rPr>
          <w:rFonts w:ascii="Calibri" w:hAnsi="Calibri" w:cs="Calibri"/>
          <w:color w:val="000000" w:themeColor="text1"/>
          <w:sz w:val="22"/>
          <w:szCs w:val="22"/>
        </w:rPr>
      </w:pPr>
      <w:r>
        <w:rPr>
          <w:rFonts w:ascii="Calibri" w:hAnsi="Calibri" w:cs="Calibri"/>
          <w:color w:val="000000" w:themeColor="text1"/>
          <w:sz w:val="22"/>
          <w:szCs w:val="22"/>
        </w:rPr>
        <w:t>No: [OPPO],</w:t>
      </w:r>
    </w:p>
    <w:p w14:paraId="1A762F7B" w14:textId="77777777"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color w:val="000000" w:themeColor="text1"/>
          <w:sz w:val="22"/>
          <w:szCs w:val="22"/>
        </w:rPr>
        <w:t> </w:t>
      </w:r>
    </w:p>
    <w:p w14:paraId="43084711" w14:textId="17CEF23F"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#2: information to use for sidelink RLM/RLF at Tx UE</w:t>
      </w:r>
    </w:p>
    <w:p w14:paraId="2F9B38A9"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HARQ feedback information</w:t>
      </w:r>
    </w:p>
    <w:p w14:paraId="70D96AEE" w14:textId="4B5A73E8"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w:t>
      </w:r>
      <w:r w:rsidR="001E036C">
        <w:rPr>
          <w:rFonts w:ascii="Calibri" w:hAnsi="Calibri" w:cs="Calibri"/>
          <w:color w:val="000000" w:themeColor="text1"/>
          <w:sz w:val="22"/>
          <w:szCs w:val="22"/>
        </w:rPr>
        <w:t>IDCC</w:t>
      </w:r>
      <w:r w:rsidRPr="00E3427D">
        <w:rPr>
          <w:rFonts w:ascii="Calibri" w:hAnsi="Calibri" w:cs="Calibri"/>
          <w:color w:val="000000" w:themeColor="text1"/>
          <w:sz w:val="22"/>
          <w:szCs w:val="22"/>
        </w:rPr>
        <w:t>], [Nokia</w:t>
      </w:r>
      <w:r w:rsidR="001E036C">
        <w:rPr>
          <w:rFonts w:ascii="Calibri" w:hAnsi="Calibri" w:cs="Calibri"/>
          <w:color w:val="000000" w:themeColor="text1"/>
          <w:sz w:val="22"/>
          <w:szCs w:val="22"/>
        </w:rPr>
        <w:t>, NSB</w:t>
      </w:r>
      <w:r w:rsidRPr="00E3427D">
        <w:rPr>
          <w:rFonts w:ascii="Calibri" w:hAnsi="Calibri" w:cs="Calibri"/>
          <w:color w:val="000000" w:themeColor="text1"/>
          <w:sz w:val="22"/>
          <w:szCs w:val="22"/>
        </w:rPr>
        <w:t>], [MTK], [CATT], [APT], [</w:t>
      </w:r>
      <w:proofErr w:type="spellStart"/>
      <w:r w:rsidRPr="00E3427D">
        <w:rPr>
          <w:rFonts w:ascii="Calibri" w:hAnsi="Calibri" w:cs="Calibri"/>
          <w:color w:val="000000" w:themeColor="text1"/>
          <w:sz w:val="22"/>
          <w:szCs w:val="22"/>
        </w:rPr>
        <w:t>MotM</w:t>
      </w:r>
      <w:proofErr w:type="spellEnd"/>
      <w:r w:rsidRPr="00E3427D">
        <w:rPr>
          <w:rFonts w:ascii="Calibri" w:hAnsi="Calibri" w:cs="Calibri"/>
          <w:color w:val="000000" w:themeColor="text1"/>
          <w:sz w:val="22"/>
          <w:szCs w:val="22"/>
        </w:rPr>
        <w:t xml:space="preserve">, </w:t>
      </w:r>
      <w:proofErr w:type="spellStart"/>
      <w:r w:rsidRPr="00E3427D">
        <w:rPr>
          <w:rFonts w:ascii="Calibri" w:hAnsi="Calibri" w:cs="Calibri"/>
          <w:color w:val="000000" w:themeColor="text1"/>
          <w:sz w:val="22"/>
          <w:szCs w:val="22"/>
        </w:rPr>
        <w:t>Lonovo</w:t>
      </w:r>
      <w:proofErr w:type="spellEnd"/>
      <w:r w:rsidRPr="00E3427D">
        <w:rPr>
          <w:rFonts w:ascii="Calibri" w:hAnsi="Calibri" w:cs="Calibri"/>
          <w:color w:val="000000" w:themeColor="text1"/>
          <w:sz w:val="22"/>
          <w:szCs w:val="22"/>
        </w:rPr>
        <w:t>],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[LG]</w:t>
      </w:r>
    </w:p>
    <w:p w14:paraId="5FE82DDC"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ACK/NACK within a RLM indication period is used as a metric [MTK],[CATT],[APT]</w:t>
      </w:r>
    </w:p>
    <w:p w14:paraId="6934456F" w14:textId="6741ACB1"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consecutive NACK is used as a metric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w:t>
      </w:r>
    </w:p>
    <w:p w14:paraId="15589E79"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consecutive HARQ feedback reception failure as a metric [LG]</w:t>
      </w:r>
    </w:p>
    <w:p w14:paraId="03C4580F" w14:textId="0DB43BEC"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[E//]</w:t>
      </w:r>
      <w:r w:rsidR="00756BEA">
        <w:rPr>
          <w:rFonts w:ascii="Calibri" w:hAnsi="Calibri" w:cs="Calibri"/>
          <w:color w:val="000000" w:themeColor="text1"/>
          <w:sz w:val="22"/>
          <w:szCs w:val="22"/>
        </w:rPr>
        <w:t>, [OPPO]</w:t>
      </w:r>
    </w:p>
    <w:p w14:paraId="1E72F199" w14:textId="723200BC"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CSI feedback info</w:t>
      </w:r>
      <w:r w:rsidR="00B37037">
        <w:rPr>
          <w:rFonts w:ascii="Calibri" w:hAnsi="Calibri" w:cs="Calibri"/>
          <w:color w:val="000000" w:themeColor="text1"/>
          <w:sz w:val="22"/>
          <w:szCs w:val="22"/>
        </w:rPr>
        <w:t>r</w:t>
      </w:r>
      <w:r w:rsidRPr="00E3427D">
        <w:rPr>
          <w:rFonts w:ascii="Calibri" w:hAnsi="Calibri" w:cs="Calibri"/>
          <w:color w:val="000000" w:themeColor="text1"/>
          <w:sz w:val="22"/>
          <w:szCs w:val="22"/>
        </w:rPr>
        <w:t>mation</w:t>
      </w:r>
    </w:p>
    <w:p w14:paraId="3AAB2C43" w14:textId="681D6AF6"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[IDC</w:t>
      </w:r>
      <w:r w:rsidR="001E036C">
        <w:rPr>
          <w:rFonts w:ascii="Calibri" w:hAnsi="Calibri" w:cs="Calibri"/>
          <w:color w:val="000000" w:themeColor="text1"/>
          <w:sz w:val="22"/>
          <w:szCs w:val="22"/>
        </w:rPr>
        <w:t>C</w:t>
      </w:r>
      <w:r w:rsidRPr="00E3427D">
        <w:rPr>
          <w:rFonts w:ascii="Calibri" w:hAnsi="Calibri" w:cs="Calibri"/>
          <w:color w:val="000000" w:themeColor="text1"/>
          <w:sz w:val="22"/>
          <w:szCs w:val="22"/>
        </w:rPr>
        <w:t>], [APT]</w:t>
      </w:r>
    </w:p>
    <w:p w14:paraId="18D3DC47" w14:textId="4FD8D8A5"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CQI of CSI report is used as a metric [APT]</w:t>
      </w:r>
    </w:p>
    <w:p w14:paraId="12B65508"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Hypothetical BLER of PSFCH detection</w:t>
      </w:r>
    </w:p>
    <w:p w14:paraId="77E8C116" w14:textId="77777777"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[Vivo]</w:t>
      </w:r>
    </w:p>
    <w:p w14:paraId="37445723"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 xml:space="preserve">Reuse NR </w:t>
      </w:r>
      <w:proofErr w:type="spellStart"/>
      <w:r w:rsidRPr="00E3427D">
        <w:rPr>
          <w:rFonts w:ascii="Calibri" w:hAnsi="Calibri" w:cs="Calibri"/>
          <w:color w:val="000000" w:themeColor="text1"/>
          <w:sz w:val="22"/>
          <w:szCs w:val="22"/>
        </w:rPr>
        <w:t>Uu</w:t>
      </w:r>
      <w:proofErr w:type="spellEnd"/>
      <w:r w:rsidRPr="00E3427D">
        <w:rPr>
          <w:rFonts w:ascii="Calibri" w:hAnsi="Calibri" w:cs="Calibri"/>
          <w:color w:val="000000" w:themeColor="text1"/>
          <w:sz w:val="22"/>
          <w:szCs w:val="22"/>
        </w:rPr>
        <w:t xml:space="preserve"> RLM/RLF design [Vivo]</w:t>
      </w:r>
    </w:p>
    <w:p w14:paraId="53CFB427"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lastRenderedPageBreak/>
        <w:t>PSCCH decoding status reported from Rx UE</w:t>
      </w:r>
    </w:p>
    <w:p w14:paraId="623F1F39" w14:textId="77777777"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[CATT]</w:t>
      </w:r>
    </w:p>
    <w:p w14:paraId="2A9DAC7E" w14:textId="77777777"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color w:val="000000" w:themeColor="text1"/>
          <w:sz w:val="22"/>
          <w:szCs w:val="22"/>
        </w:rPr>
        <w:t> </w:t>
      </w:r>
    </w:p>
    <w:p w14:paraId="7DEF2EFE" w14:textId="7F060AAD"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#3: Indication from PHY for RLM at Tx UE</w:t>
      </w:r>
    </w:p>
    <w:p w14:paraId="5BEAC294" w14:textId="77777777" w:rsidR="00E3427D" w:rsidRPr="00E3427D" w:rsidRDefault="00E3427D" w:rsidP="00F50E20">
      <w:pPr>
        <w:numPr>
          <w:ilvl w:val="0"/>
          <w:numId w:val="43"/>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 xml:space="preserve">Yes: [Vivo], [CATT], [APT], [HW, </w:t>
      </w:r>
      <w:proofErr w:type="spellStart"/>
      <w:r w:rsidRPr="00E3427D">
        <w:rPr>
          <w:rFonts w:ascii="Calibri" w:hAnsi="Calibri" w:cs="Calibri"/>
          <w:color w:val="000000" w:themeColor="text1"/>
          <w:sz w:val="22"/>
          <w:szCs w:val="22"/>
        </w:rPr>
        <w:t>HiSi</w:t>
      </w:r>
      <w:proofErr w:type="spellEnd"/>
      <w:r w:rsidRPr="00E3427D">
        <w:rPr>
          <w:rFonts w:ascii="Calibri" w:hAnsi="Calibri" w:cs="Calibri"/>
          <w:color w:val="000000" w:themeColor="text1"/>
          <w:sz w:val="22"/>
          <w:szCs w:val="22"/>
        </w:rPr>
        <w:t>]</w:t>
      </w:r>
    </w:p>
    <w:p w14:paraId="58378ECA" w14:textId="01831945" w:rsidR="00E3427D" w:rsidRPr="00E3427D" w:rsidRDefault="00E3427D" w:rsidP="00F50E20">
      <w:pPr>
        <w:numPr>
          <w:ilvl w:val="0"/>
          <w:numId w:val="43"/>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w:t>
      </w:r>
      <w:r w:rsidR="001E036C">
        <w:rPr>
          <w:rFonts w:ascii="Calibri" w:hAnsi="Calibri" w:cs="Calibri"/>
          <w:color w:val="000000" w:themeColor="text1"/>
          <w:sz w:val="22"/>
          <w:szCs w:val="22"/>
        </w:rPr>
        <w:t>IDCC</w:t>
      </w:r>
      <w:r w:rsidRPr="00E3427D">
        <w:rPr>
          <w:rFonts w:ascii="Calibri" w:hAnsi="Calibri" w:cs="Calibri"/>
          <w:color w:val="000000" w:themeColor="text1"/>
          <w:sz w:val="22"/>
          <w:szCs w:val="22"/>
        </w:rPr>
        <w:t>], [Nokia, NSB], [</w:t>
      </w:r>
      <w:proofErr w:type="spellStart"/>
      <w:r w:rsidRPr="00E3427D">
        <w:rPr>
          <w:rFonts w:ascii="Calibri" w:hAnsi="Calibri" w:cs="Calibri"/>
          <w:color w:val="000000" w:themeColor="text1"/>
          <w:sz w:val="22"/>
          <w:szCs w:val="22"/>
        </w:rPr>
        <w:t>FutureWei</w:t>
      </w:r>
      <w:proofErr w:type="spellEnd"/>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[E//], [</w:t>
      </w:r>
      <w:proofErr w:type="spellStart"/>
      <w:r w:rsidRPr="00E3427D">
        <w:rPr>
          <w:rFonts w:ascii="Calibri" w:hAnsi="Calibri" w:cs="Calibri"/>
          <w:color w:val="000000" w:themeColor="text1"/>
          <w:sz w:val="22"/>
          <w:szCs w:val="22"/>
        </w:rPr>
        <w:t>Oppo</w:t>
      </w:r>
      <w:proofErr w:type="spellEnd"/>
      <w:r w:rsidRPr="00E3427D">
        <w:rPr>
          <w:rFonts w:ascii="Calibri" w:hAnsi="Calibri" w:cs="Calibri"/>
          <w:color w:val="000000" w:themeColor="text1"/>
          <w:sz w:val="22"/>
          <w:szCs w:val="22"/>
        </w:rPr>
        <w:t>]</w:t>
      </w:r>
    </w:p>
    <w:p w14:paraId="666DD238" w14:textId="77777777" w:rsidR="00E3427D" w:rsidRPr="00E3427D" w:rsidRDefault="00E3427D" w:rsidP="00F50E20">
      <w:pPr>
        <w:numPr>
          <w:ilvl w:val="1"/>
          <w:numId w:val="43"/>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indication from PHY layer is needed since HARQ/CSI information is already available at higher layer</w:t>
      </w:r>
    </w:p>
    <w:p w14:paraId="1464F4F1" w14:textId="77777777" w:rsidR="001E036C" w:rsidRDefault="001E036C" w:rsidP="00F50E20">
      <w:pPr>
        <w:pStyle w:val="NormalWeb"/>
        <w:spacing w:before="0" w:beforeAutospacing="0" w:after="120" w:afterAutospacing="0"/>
        <w:rPr>
          <w:rFonts w:ascii="Calibri" w:hAnsi="Calibri" w:cs="Calibri"/>
          <w:sz w:val="22"/>
          <w:szCs w:val="22"/>
        </w:rPr>
      </w:pPr>
    </w:p>
    <w:p w14:paraId="09790814" w14:textId="79007562" w:rsidR="001E036C" w:rsidRPr="007C1AAD" w:rsidRDefault="001E036C" w:rsidP="00F50E20">
      <w:pPr>
        <w:pStyle w:val="NormalWeb"/>
        <w:spacing w:before="0" w:beforeAutospacing="0" w:after="120" w:afterAutospacing="0"/>
        <w:rPr>
          <w:rFonts w:ascii="Calibri" w:hAnsi="Calibri" w:cs="Calibri"/>
          <w:b/>
          <w:bCs/>
          <w:sz w:val="22"/>
          <w:szCs w:val="22"/>
          <w:u w:val="single"/>
        </w:rPr>
      </w:pPr>
      <w:r w:rsidRPr="007C1AAD">
        <w:rPr>
          <w:rFonts w:ascii="Calibri" w:hAnsi="Calibri" w:cs="Calibri"/>
          <w:b/>
          <w:bCs/>
          <w:sz w:val="22"/>
          <w:szCs w:val="22"/>
          <w:u w:val="single"/>
        </w:rPr>
        <w:t>Observation</w:t>
      </w:r>
      <w:r w:rsidR="00F50E20" w:rsidRPr="007C1AAD">
        <w:rPr>
          <w:rFonts w:ascii="Calibri" w:hAnsi="Calibri" w:cs="Calibri"/>
          <w:b/>
          <w:bCs/>
          <w:sz w:val="22"/>
          <w:szCs w:val="22"/>
          <w:u w:val="single"/>
        </w:rPr>
        <w:t>s</w:t>
      </w:r>
    </w:p>
    <w:p w14:paraId="1E268B55" w14:textId="2682C19C" w:rsidR="00E3427D" w:rsidRDefault="001E036C" w:rsidP="00F50E20">
      <w:pPr>
        <w:pStyle w:val="NormalWeb"/>
        <w:spacing w:before="0" w:beforeAutospacing="0" w:after="120" w:afterAutospacing="0"/>
        <w:jc w:val="both"/>
        <w:rPr>
          <w:rFonts w:ascii="Calibri" w:hAnsi="Calibri" w:cs="Calibri"/>
          <w:sz w:val="22"/>
          <w:szCs w:val="22"/>
        </w:rPr>
      </w:pPr>
      <w:r>
        <w:rPr>
          <w:rFonts w:ascii="Calibri" w:hAnsi="Calibri" w:cs="Calibri"/>
          <w:sz w:val="22"/>
          <w:szCs w:val="22"/>
        </w:rPr>
        <w:t xml:space="preserve">A majority number of companies </w:t>
      </w:r>
      <w:r w:rsidR="00BA26FC">
        <w:rPr>
          <w:rFonts w:ascii="Calibri" w:hAnsi="Calibri" w:cs="Calibri"/>
          <w:sz w:val="22"/>
          <w:szCs w:val="22"/>
        </w:rPr>
        <w:t>think</w:t>
      </w:r>
      <w:r>
        <w:rPr>
          <w:rFonts w:ascii="Calibri" w:hAnsi="Calibri" w:cs="Calibri"/>
          <w:sz w:val="22"/>
          <w:szCs w:val="22"/>
        </w:rPr>
        <w:t xml:space="preserve"> that support</w:t>
      </w:r>
      <w:r w:rsidR="00886719">
        <w:rPr>
          <w:rFonts w:ascii="Calibri" w:hAnsi="Calibri" w:cs="Calibri"/>
          <w:sz w:val="22"/>
          <w:szCs w:val="22"/>
        </w:rPr>
        <w:t>ing</w:t>
      </w:r>
      <w:r w:rsidR="00BA26FC">
        <w:rPr>
          <w:rFonts w:ascii="Calibri" w:hAnsi="Calibri" w:cs="Calibri"/>
          <w:sz w:val="22"/>
          <w:szCs w:val="22"/>
        </w:rPr>
        <w:t xml:space="preserve"> of</w:t>
      </w:r>
      <w:r>
        <w:rPr>
          <w:rFonts w:ascii="Calibri" w:hAnsi="Calibri" w:cs="Calibri"/>
          <w:sz w:val="22"/>
          <w:szCs w:val="22"/>
        </w:rPr>
        <w:t xml:space="preserve"> sidelink RLM/RLF is beneficial for Tx UE since it can avoid unnecessary transmission and reduce congestion when the unicast link is failed. As a candidate information to use for RLM/RLF at Tx UE, </w:t>
      </w:r>
      <w:r w:rsidR="00F50E20">
        <w:rPr>
          <w:rFonts w:ascii="Calibri" w:hAnsi="Calibri" w:cs="Calibri"/>
          <w:sz w:val="22"/>
          <w:szCs w:val="22"/>
        </w:rPr>
        <w:t xml:space="preserve">HARQ </w:t>
      </w:r>
      <w:r w:rsidR="00886719">
        <w:rPr>
          <w:rFonts w:ascii="Calibri" w:hAnsi="Calibri" w:cs="Calibri"/>
          <w:sz w:val="22"/>
          <w:szCs w:val="22"/>
        </w:rPr>
        <w:t xml:space="preserve">feedback </w:t>
      </w:r>
      <w:r w:rsidR="00F50E20">
        <w:rPr>
          <w:rFonts w:ascii="Calibri" w:hAnsi="Calibri" w:cs="Calibri"/>
          <w:sz w:val="22"/>
          <w:szCs w:val="22"/>
        </w:rPr>
        <w:t xml:space="preserve">status is supported by </w:t>
      </w:r>
      <w:r w:rsidR="00BA26FC">
        <w:rPr>
          <w:rFonts w:ascii="Calibri" w:hAnsi="Calibri" w:cs="Calibri"/>
          <w:sz w:val="22"/>
          <w:szCs w:val="22"/>
        </w:rPr>
        <w:t xml:space="preserve">the </w:t>
      </w:r>
      <w:r w:rsidR="00F50E20">
        <w:rPr>
          <w:rFonts w:ascii="Calibri" w:hAnsi="Calibri" w:cs="Calibri"/>
          <w:sz w:val="22"/>
          <w:szCs w:val="22"/>
        </w:rPr>
        <w:t>majority number of companies. Therefore, RAN1 may try to conclude that sidelink RLM/RLF is supported for Tx UE and at least HARQ status can be used for RLM.</w:t>
      </w:r>
    </w:p>
    <w:p w14:paraId="68B26946" w14:textId="255319F8" w:rsidR="00F50E20" w:rsidRDefault="00F50E20" w:rsidP="00F50E20">
      <w:pPr>
        <w:pStyle w:val="NormalWeb"/>
        <w:spacing w:before="0" w:beforeAutospacing="0" w:after="120" w:afterAutospacing="0"/>
        <w:jc w:val="both"/>
        <w:rPr>
          <w:rFonts w:ascii="Calibri" w:hAnsi="Calibri" w:cs="Calibri"/>
          <w:sz w:val="22"/>
          <w:szCs w:val="22"/>
        </w:rPr>
      </w:pPr>
      <w:r>
        <w:rPr>
          <w:rFonts w:ascii="Calibri" w:hAnsi="Calibri" w:cs="Calibri"/>
          <w:sz w:val="22"/>
          <w:szCs w:val="22"/>
        </w:rPr>
        <w:t>Considering that the HARQ information is available at the upper layer already, RAN1 doesn’t need any further discussion on sidelink RLM even for Tx UE. However, at least RAN1 can suggest</w:t>
      </w:r>
      <w:r w:rsidR="00BA26FC">
        <w:rPr>
          <w:rFonts w:ascii="Calibri" w:hAnsi="Calibri" w:cs="Calibri"/>
          <w:sz w:val="22"/>
          <w:szCs w:val="22"/>
        </w:rPr>
        <w:t xml:space="preserve"> to RAN2</w:t>
      </w:r>
      <w:r>
        <w:rPr>
          <w:rFonts w:ascii="Calibri" w:hAnsi="Calibri" w:cs="Calibri"/>
          <w:sz w:val="22"/>
          <w:szCs w:val="22"/>
        </w:rPr>
        <w:t xml:space="preserve"> that HARQ</w:t>
      </w:r>
      <w:r w:rsidR="00BA26FC">
        <w:rPr>
          <w:rFonts w:ascii="Calibri" w:hAnsi="Calibri" w:cs="Calibri"/>
          <w:sz w:val="22"/>
          <w:szCs w:val="22"/>
        </w:rPr>
        <w:t xml:space="preserve"> feedback</w:t>
      </w:r>
      <w:r>
        <w:rPr>
          <w:rFonts w:ascii="Calibri" w:hAnsi="Calibri" w:cs="Calibri"/>
          <w:sz w:val="22"/>
          <w:szCs w:val="22"/>
        </w:rPr>
        <w:t xml:space="preserve"> status can be used for sidelink RLM and the rest of design for sidelink RLM/RLF is up to RAN2.</w:t>
      </w:r>
    </w:p>
    <w:p w14:paraId="6F2618AF" w14:textId="77777777" w:rsidR="001E036C" w:rsidRDefault="001E036C" w:rsidP="00F50E20">
      <w:pPr>
        <w:pStyle w:val="NormalWeb"/>
        <w:spacing w:before="0" w:beforeAutospacing="0" w:after="120" w:afterAutospacing="0"/>
        <w:rPr>
          <w:rFonts w:ascii="Calibri" w:hAnsi="Calibri" w:cs="Calibri"/>
          <w:sz w:val="22"/>
          <w:szCs w:val="22"/>
        </w:rPr>
      </w:pPr>
    </w:p>
    <w:p w14:paraId="3903B8DB" w14:textId="531F03F6" w:rsidR="00E3427D" w:rsidRPr="007C1AAD" w:rsidRDefault="00E3427D" w:rsidP="00F50E20">
      <w:pPr>
        <w:spacing w:after="120"/>
        <w:rPr>
          <w:rFonts w:asciiTheme="minorHAnsi" w:hAnsiTheme="minorHAnsi" w:cstheme="minorHAnsi"/>
          <w:b/>
          <w:bCs/>
          <w:color w:val="002060"/>
          <w:sz w:val="22"/>
          <w:szCs w:val="22"/>
          <w:u w:val="single"/>
          <w:lang w:eastAsia="x-none"/>
        </w:rPr>
      </w:pPr>
      <w:r w:rsidRPr="007C1AAD">
        <w:rPr>
          <w:rFonts w:asciiTheme="minorHAnsi" w:hAnsiTheme="minorHAnsi" w:cstheme="minorHAnsi"/>
          <w:b/>
          <w:bCs/>
          <w:color w:val="002060"/>
          <w:sz w:val="22"/>
          <w:szCs w:val="22"/>
          <w:highlight w:val="yellow"/>
          <w:u w:val="single"/>
          <w:lang w:eastAsia="x-none"/>
        </w:rPr>
        <w:t>Proposal for agreement</w:t>
      </w:r>
    </w:p>
    <w:p w14:paraId="54F700D1" w14:textId="51BB26BE" w:rsidR="00F50E20" w:rsidRPr="007C1AAD" w:rsidRDefault="00F50E20" w:rsidP="00F50E20">
      <w:pPr>
        <w:spacing w:after="120"/>
        <w:rPr>
          <w:rFonts w:asciiTheme="minorHAnsi" w:hAnsiTheme="minorHAnsi" w:cstheme="minorHAnsi"/>
          <w:color w:val="002060"/>
          <w:sz w:val="22"/>
          <w:szCs w:val="22"/>
          <w:lang w:eastAsia="x-none"/>
        </w:rPr>
      </w:pPr>
      <w:r w:rsidRPr="007C1AAD">
        <w:rPr>
          <w:rFonts w:asciiTheme="minorHAnsi" w:hAnsiTheme="minorHAnsi" w:cstheme="minorHAnsi"/>
          <w:color w:val="002060"/>
          <w:sz w:val="22"/>
          <w:szCs w:val="22"/>
          <w:lang w:eastAsia="x-none"/>
        </w:rPr>
        <w:t>Sidelink RLM/RLF at Tx UE is supported and at least HARQ feedback status can be used</w:t>
      </w:r>
      <w:r w:rsidR="00AB673E" w:rsidRPr="007C1AAD">
        <w:rPr>
          <w:rFonts w:asciiTheme="minorHAnsi" w:hAnsiTheme="minorHAnsi" w:cstheme="minorHAnsi"/>
          <w:color w:val="002060"/>
          <w:sz w:val="22"/>
          <w:szCs w:val="22"/>
          <w:lang w:eastAsia="x-none"/>
        </w:rPr>
        <w:t xml:space="preserve"> for </w:t>
      </w:r>
      <w:r w:rsidR="00BA26FC">
        <w:rPr>
          <w:rFonts w:asciiTheme="minorHAnsi" w:hAnsiTheme="minorHAnsi" w:cstheme="minorHAnsi"/>
          <w:color w:val="002060"/>
          <w:sz w:val="22"/>
          <w:szCs w:val="22"/>
          <w:lang w:eastAsia="x-none"/>
        </w:rPr>
        <w:t xml:space="preserve">sidelink </w:t>
      </w:r>
      <w:r w:rsidR="00AB673E" w:rsidRPr="007C1AAD">
        <w:rPr>
          <w:rFonts w:asciiTheme="minorHAnsi" w:hAnsiTheme="minorHAnsi" w:cstheme="minorHAnsi"/>
          <w:color w:val="002060"/>
          <w:sz w:val="22"/>
          <w:szCs w:val="22"/>
          <w:lang w:eastAsia="x-none"/>
        </w:rPr>
        <w:t>RLM</w:t>
      </w:r>
    </w:p>
    <w:p w14:paraId="748C4552" w14:textId="0C52F8BD" w:rsidR="00F50E20" w:rsidRPr="007C1AAD" w:rsidRDefault="00F50E20" w:rsidP="00F50E20">
      <w:pPr>
        <w:pStyle w:val="ListParagraph"/>
        <w:numPr>
          <w:ilvl w:val="0"/>
          <w:numId w:val="50"/>
        </w:numPr>
        <w:spacing w:after="120"/>
        <w:rPr>
          <w:rFonts w:asciiTheme="minorHAnsi" w:hAnsiTheme="minorHAnsi" w:cstheme="minorHAnsi"/>
          <w:color w:val="002060"/>
          <w:lang w:eastAsia="x-none"/>
        </w:rPr>
      </w:pPr>
      <w:r w:rsidRPr="007C1AAD">
        <w:rPr>
          <w:rFonts w:asciiTheme="minorHAnsi" w:hAnsiTheme="minorHAnsi" w:cstheme="minorHAnsi"/>
          <w:color w:val="002060"/>
          <w:lang w:eastAsia="x-none"/>
        </w:rPr>
        <w:t>There is no indication to upper layer from physical layer for sidelink RLM at Tx UE</w:t>
      </w:r>
    </w:p>
    <w:p w14:paraId="661D10F2" w14:textId="2CB84B2F" w:rsidR="00AB673E" w:rsidRPr="007C1AAD" w:rsidRDefault="00AB673E" w:rsidP="00AB673E">
      <w:pPr>
        <w:pStyle w:val="ListParagraph"/>
        <w:numPr>
          <w:ilvl w:val="1"/>
          <w:numId w:val="50"/>
        </w:numPr>
        <w:spacing w:after="120"/>
        <w:rPr>
          <w:rFonts w:asciiTheme="minorHAnsi" w:hAnsiTheme="minorHAnsi" w:cstheme="minorHAnsi"/>
          <w:color w:val="002060"/>
          <w:lang w:eastAsia="x-none"/>
        </w:rPr>
      </w:pPr>
      <w:r w:rsidRPr="007C1AAD">
        <w:rPr>
          <w:rFonts w:asciiTheme="minorHAnsi" w:hAnsiTheme="minorHAnsi" w:cstheme="minorHAnsi"/>
          <w:color w:val="002060"/>
          <w:lang w:eastAsia="x-none"/>
        </w:rPr>
        <w:t>It is RAN1 understanding that HARQ feedback status is available in upper layer without additional RLM indication from physical layer</w:t>
      </w:r>
    </w:p>
    <w:p w14:paraId="29ED5D24" w14:textId="634EACFD" w:rsidR="00B37037" w:rsidRPr="007C1AAD" w:rsidRDefault="00F50E20" w:rsidP="00F50E20">
      <w:pPr>
        <w:spacing w:after="120"/>
        <w:rPr>
          <w:rFonts w:asciiTheme="minorHAnsi" w:hAnsiTheme="minorHAnsi" w:cstheme="minorHAnsi"/>
          <w:color w:val="002060"/>
          <w:sz w:val="22"/>
          <w:szCs w:val="22"/>
          <w:lang w:eastAsia="x-none"/>
        </w:rPr>
      </w:pPr>
      <w:r w:rsidRPr="007C1AAD">
        <w:rPr>
          <w:rFonts w:asciiTheme="minorHAnsi" w:hAnsiTheme="minorHAnsi" w:cstheme="minorHAnsi"/>
          <w:color w:val="002060"/>
          <w:sz w:val="22"/>
          <w:szCs w:val="22"/>
          <w:lang w:eastAsia="x-none"/>
        </w:rPr>
        <w:t>Send an LS to RAN2</w:t>
      </w:r>
    </w:p>
    <w:p w14:paraId="32F1DD1B" w14:textId="77777777" w:rsidR="004402BB" w:rsidRDefault="004402BB" w:rsidP="00F50E20">
      <w:pPr>
        <w:pStyle w:val="NormalWeb"/>
        <w:spacing w:before="0" w:beforeAutospacing="0" w:after="120" w:afterAutospacing="0"/>
        <w:rPr>
          <w:rFonts w:ascii="Calibri" w:hAnsi="Calibri" w:cs="Calibri"/>
          <w:sz w:val="22"/>
          <w:szCs w:val="22"/>
        </w:rPr>
      </w:pPr>
    </w:p>
    <w:p w14:paraId="47BBFF50" w14:textId="77777777" w:rsidR="00E3427D" w:rsidRDefault="00E3427D" w:rsidP="00F50E20">
      <w:pPr>
        <w:pStyle w:val="NormalWeb"/>
        <w:spacing w:before="0" w:beforeAutospacing="0" w:after="120" w:afterAutospacing="0"/>
        <w:rPr>
          <w:rFonts w:ascii="Calibri" w:hAnsi="Calibri" w:cs="Calibri"/>
          <w:sz w:val="22"/>
          <w:szCs w:val="22"/>
        </w:rPr>
      </w:pPr>
      <w:r>
        <w:rPr>
          <w:rFonts w:ascii="Calibri" w:hAnsi="Calibri" w:cs="Calibri"/>
          <w:b/>
          <w:bCs/>
          <w:sz w:val="22"/>
          <w:szCs w:val="22"/>
          <w:u w:val="single"/>
        </w:rPr>
        <w:t>Others</w:t>
      </w:r>
    </w:p>
    <w:p w14:paraId="123E8C30" w14:textId="77777777" w:rsidR="00E3427D" w:rsidRDefault="00E3427D" w:rsidP="00F50E20">
      <w:pPr>
        <w:numPr>
          <w:ilvl w:val="0"/>
          <w:numId w:val="44"/>
        </w:numPr>
        <w:spacing w:after="120"/>
        <w:ind w:left="540"/>
        <w:textAlignment w:val="center"/>
        <w:rPr>
          <w:rFonts w:ascii="Calibri" w:hAnsi="Calibri" w:cs="Calibri"/>
          <w:sz w:val="22"/>
          <w:szCs w:val="22"/>
        </w:rPr>
      </w:pPr>
      <w:r>
        <w:rPr>
          <w:rFonts w:ascii="Calibri" w:hAnsi="Calibri" w:cs="Calibri"/>
          <w:sz w:val="22"/>
          <w:szCs w:val="22"/>
        </w:rPr>
        <w:t>Disabling of sidelink RLM procedure</w:t>
      </w:r>
    </w:p>
    <w:p w14:paraId="0494C50A"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 xml:space="preserve">When HARQ of the unicast link is disabled [HW, </w:t>
      </w:r>
      <w:proofErr w:type="spellStart"/>
      <w:r>
        <w:rPr>
          <w:rFonts w:ascii="Calibri" w:hAnsi="Calibri" w:cs="Calibri"/>
          <w:sz w:val="22"/>
          <w:szCs w:val="22"/>
        </w:rPr>
        <w:t>HiSi</w:t>
      </w:r>
      <w:proofErr w:type="spellEnd"/>
      <w:r>
        <w:rPr>
          <w:rFonts w:ascii="Calibri" w:hAnsi="Calibri" w:cs="Calibri"/>
          <w:sz w:val="22"/>
          <w:szCs w:val="22"/>
        </w:rPr>
        <w:t>]</w:t>
      </w:r>
    </w:p>
    <w:p w14:paraId="5A57BB91" w14:textId="77777777" w:rsidR="00E3427D" w:rsidRDefault="00E3427D" w:rsidP="00F50E20">
      <w:pPr>
        <w:numPr>
          <w:ilvl w:val="0"/>
          <w:numId w:val="44"/>
        </w:numPr>
        <w:spacing w:after="120"/>
        <w:ind w:left="540"/>
        <w:textAlignment w:val="center"/>
        <w:rPr>
          <w:rFonts w:ascii="Calibri" w:hAnsi="Calibri" w:cs="Calibri"/>
          <w:sz w:val="22"/>
          <w:szCs w:val="22"/>
        </w:rPr>
      </w:pPr>
      <w:r>
        <w:rPr>
          <w:rFonts w:ascii="Calibri" w:hAnsi="Calibri" w:cs="Calibri"/>
          <w:sz w:val="22"/>
          <w:szCs w:val="22"/>
        </w:rPr>
        <w:t>Tx UE behavior when there is no data to send for HARQ feedback</w:t>
      </w:r>
    </w:p>
    <w:p w14:paraId="72C38696"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Retransmitting last data packet [</w:t>
      </w:r>
      <w:proofErr w:type="spellStart"/>
      <w:r>
        <w:rPr>
          <w:rFonts w:ascii="Calibri" w:hAnsi="Calibri" w:cs="Calibri"/>
          <w:sz w:val="22"/>
          <w:szCs w:val="22"/>
        </w:rPr>
        <w:t>MotM</w:t>
      </w:r>
      <w:proofErr w:type="spellEnd"/>
      <w:r>
        <w:rPr>
          <w:rFonts w:ascii="Calibri" w:hAnsi="Calibri" w:cs="Calibri"/>
          <w:sz w:val="22"/>
          <w:szCs w:val="22"/>
        </w:rPr>
        <w:t>, Lenovo]</w:t>
      </w:r>
    </w:p>
    <w:p w14:paraId="520F0B52"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Trigger CSI reporting [APT]</w:t>
      </w:r>
    </w:p>
    <w:p w14:paraId="335789D7" w14:textId="77777777" w:rsidR="00846264" w:rsidRDefault="00846264" w:rsidP="000D0415">
      <w:pPr>
        <w:pStyle w:val="3GPPAgreements"/>
        <w:numPr>
          <w:ilvl w:val="0"/>
          <w:numId w:val="0"/>
        </w:numPr>
        <w:rPr>
          <w:b/>
        </w:rPr>
      </w:pPr>
    </w:p>
    <w:p w14:paraId="09B6F6B0" w14:textId="77777777" w:rsidR="00896A33" w:rsidRPr="00264AC9" w:rsidRDefault="00D42B32" w:rsidP="00B730A1">
      <w:pPr>
        <w:pStyle w:val="3GPPH1"/>
        <w:numPr>
          <w:ilvl w:val="0"/>
          <w:numId w:val="0"/>
        </w:numPr>
        <w:rPr>
          <w:lang w:val="en-US"/>
        </w:rPr>
      </w:pPr>
      <w:r w:rsidRPr="00264AC9">
        <w:rPr>
          <w:lang w:val="en-US"/>
        </w:rPr>
        <w:t>Conclusions</w:t>
      </w:r>
    </w:p>
    <w:p w14:paraId="4B2283D8" w14:textId="40DA7C82" w:rsidR="007E102E" w:rsidRPr="000D0415" w:rsidRDefault="00187663" w:rsidP="00B579E7">
      <w:pPr>
        <w:pStyle w:val="3GPPText"/>
        <w:rPr>
          <w:rFonts w:asciiTheme="minorHAnsi" w:hAnsiTheme="minorHAnsi"/>
        </w:rPr>
      </w:pPr>
      <w:r w:rsidRPr="000D0415">
        <w:rPr>
          <w:rFonts w:asciiTheme="minorHAnsi" w:hAnsiTheme="minorHAnsi"/>
        </w:rPr>
        <w:t>In this contribution</w:t>
      </w:r>
      <w:r w:rsidR="00264AC9" w:rsidRPr="000D0415">
        <w:rPr>
          <w:rFonts w:asciiTheme="minorHAnsi" w:hAnsiTheme="minorHAnsi"/>
        </w:rPr>
        <w:t>,</w:t>
      </w:r>
      <w:r w:rsidR="001F4607" w:rsidRPr="000D0415">
        <w:rPr>
          <w:rFonts w:asciiTheme="minorHAnsi" w:hAnsiTheme="minorHAnsi"/>
        </w:rPr>
        <w:t xml:space="preserve"> </w:t>
      </w:r>
      <w:r w:rsidRPr="000D0415">
        <w:rPr>
          <w:rFonts w:asciiTheme="minorHAnsi" w:hAnsiTheme="minorHAnsi"/>
        </w:rPr>
        <w:t xml:space="preserve">we provided </w:t>
      </w:r>
      <w:r w:rsidR="00CB1898" w:rsidRPr="000D0415">
        <w:rPr>
          <w:rFonts w:asciiTheme="minorHAnsi" w:hAnsiTheme="minorHAnsi"/>
        </w:rPr>
        <w:t>initial input on</w:t>
      </w:r>
      <w:r w:rsidR="00FE3F9B" w:rsidRPr="000D0415">
        <w:rPr>
          <w:rFonts w:asciiTheme="minorHAnsi" w:hAnsiTheme="minorHAnsi"/>
        </w:rPr>
        <w:t xml:space="preserve"> </w:t>
      </w:r>
      <w:r w:rsidR="00446EC6" w:rsidRPr="000D0415">
        <w:rPr>
          <w:rFonts w:asciiTheme="minorHAnsi" w:hAnsiTheme="minorHAnsi"/>
        </w:rPr>
        <w:t>topics related to RAN2 led aspects</w:t>
      </w:r>
      <w:r w:rsidR="007923B6" w:rsidRPr="000D0415">
        <w:rPr>
          <w:rFonts w:asciiTheme="minorHAnsi" w:hAnsiTheme="minorHAnsi"/>
        </w:rPr>
        <w:t xml:space="preserve"> </w:t>
      </w:r>
      <w:r w:rsidR="00446EC6" w:rsidRPr="000D0415">
        <w:rPr>
          <w:rFonts w:asciiTheme="minorHAnsi" w:hAnsiTheme="minorHAnsi"/>
        </w:rPr>
        <w:t>in this sub-agenda</w:t>
      </w:r>
      <w:r w:rsidR="00FE3F9B" w:rsidRPr="000D0415">
        <w:rPr>
          <w:rFonts w:asciiTheme="minorHAnsi" w:hAnsiTheme="minorHAnsi"/>
        </w:rPr>
        <w:t>.</w:t>
      </w:r>
    </w:p>
    <w:p w14:paraId="013FF3B5" w14:textId="22526CD8" w:rsidR="00136C89" w:rsidRPr="00136C89" w:rsidRDefault="009401A4" w:rsidP="00136C89">
      <w:pPr>
        <w:pStyle w:val="3GPPH1"/>
        <w:rPr>
          <w:lang w:val="en-US"/>
        </w:rPr>
      </w:pPr>
      <w:r w:rsidRPr="00264AC9">
        <w:rPr>
          <w:lang w:val="en-US"/>
        </w:rPr>
        <w:lastRenderedPageBreak/>
        <w:t>References</w:t>
      </w:r>
    </w:p>
    <w:p w14:paraId="41691ABF" w14:textId="77777777" w:rsidR="00136C89" w:rsidRPr="00136C89" w:rsidRDefault="0058226D" w:rsidP="00136C89">
      <w:pPr>
        <w:pStyle w:val="ListParagraph"/>
        <w:numPr>
          <w:ilvl w:val="0"/>
          <w:numId w:val="2"/>
        </w:numPr>
        <w:rPr>
          <w:rFonts w:asciiTheme="minorHAnsi" w:hAnsiTheme="minorHAnsi"/>
        </w:rPr>
      </w:pPr>
      <w:hyperlink r:id="rId14" w:history="1">
        <w:r w:rsidR="00136C89" w:rsidRPr="00136C89">
          <w:rPr>
            <w:rFonts w:asciiTheme="minorHAnsi" w:hAnsiTheme="minorHAnsi"/>
          </w:rPr>
          <w:t>R1-1911960</w:t>
        </w:r>
      </w:hyperlink>
      <w:r w:rsidR="00136C89" w:rsidRPr="00136C89">
        <w:rPr>
          <w:rFonts w:asciiTheme="minorHAnsi" w:hAnsiTheme="minorHAnsi"/>
        </w:rPr>
        <w:tab/>
        <w:t>Discussion of Sidelink RLM/RLF</w:t>
      </w:r>
      <w:r w:rsidR="00136C89" w:rsidRPr="00136C89">
        <w:rPr>
          <w:rFonts w:asciiTheme="minorHAnsi" w:hAnsiTheme="minorHAnsi"/>
        </w:rPr>
        <w:tab/>
        <w:t>Nokia, Nokia Shanghai Bell</w:t>
      </w:r>
    </w:p>
    <w:p w14:paraId="7833E66D" w14:textId="77777777" w:rsidR="00136C89" w:rsidRPr="00136C89" w:rsidRDefault="0058226D" w:rsidP="00136C89">
      <w:pPr>
        <w:pStyle w:val="ListParagraph"/>
        <w:numPr>
          <w:ilvl w:val="0"/>
          <w:numId w:val="2"/>
        </w:numPr>
        <w:rPr>
          <w:rFonts w:asciiTheme="minorHAnsi" w:hAnsiTheme="minorHAnsi"/>
        </w:rPr>
      </w:pPr>
      <w:hyperlink r:id="rId15" w:history="1">
        <w:r w:rsidR="00136C89" w:rsidRPr="00136C89">
          <w:rPr>
            <w:rFonts w:asciiTheme="minorHAnsi" w:hAnsiTheme="minorHAnsi"/>
          </w:rPr>
          <w:t>R1-1912029</w:t>
        </w:r>
      </w:hyperlink>
      <w:r w:rsidR="00136C89" w:rsidRPr="00136C89">
        <w:rPr>
          <w:rFonts w:asciiTheme="minorHAnsi" w:hAnsiTheme="minorHAnsi"/>
        </w:rPr>
        <w:tab/>
        <w:t>Discussion on remaining aspects for NR V2X</w:t>
      </w:r>
      <w:r w:rsidR="00136C89" w:rsidRPr="00136C89">
        <w:rPr>
          <w:rFonts w:asciiTheme="minorHAnsi" w:hAnsiTheme="minorHAnsi"/>
        </w:rPr>
        <w:tab/>
        <w:t>vivo</w:t>
      </w:r>
    </w:p>
    <w:p w14:paraId="1BED9690" w14:textId="77777777" w:rsidR="00136C89" w:rsidRPr="00136C89" w:rsidRDefault="0058226D" w:rsidP="00136C89">
      <w:pPr>
        <w:pStyle w:val="ListParagraph"/>
        <w:numPr>
          <w:ilvl w:val="0"/>
          <w:numId w:val="2"/>
        </w:numPr>
        <w:rPr>
          <w:rFonts w:asciiTheme="minorHAnsi" w:hAnsiTheme="minorHAnsi"/>
        </w:rPr>
      </w:pPr>
      <w:hyperlink r:id="rId16" w:history="1">
        <w:r w:rsidR="00136C89" w:rsidRPr="00136C89">
          <w:rPr>
            <w:rFonts w:asciiTheme="minorHAnsi" w:hAnsiTheme="minorHAnsi"/>
          </w:rPr>
          <w:t>R1-1912111</w:t>
        </w:r>
      </w:hyperlink>
      <w:r w:rsidR="00136C89" w:rsidRPr="00136C89">
        <w:rPr>
          <w:rFonts w:asciiTheme="minorHAnsi" w:hAnsiTheme="minorHAnsi"/>
        </w:rPr>
        <w:tab/>
        <w:t>Discussion on RLM for unicast</w:t>
      </w:r>
      <w:r w:rsidR="00136C89" w:rsidRPr="00136C89">
        <w:rPr>
          <w:rFonts w:asciiTheme="minorHAnsi" w:hAnsiTheme="minorHAnsi"/>
        </w:rPr>
        <w:tab/>
        <w:t>MediaTek Inc.</w:t>
      </w:r>
    </w:p>
    <w:p w14:paraId="04B5D693" w14:textId="77777777" w:rsidR="00136C89" w:rsidRPr="00136C89" w:rsidRDefault="0058226D" w:rsidP="00136C89">
      <w:pPr>
        <w:pStyle w:val="ListParagraph"/>
        <w:numPr>
          <w:ilvl w:val="0"/>
          <w:numId w:val="2"/>
        </w:numPr>
        <w:rPr>
          <w:rFonts w:asciiTheme="minorHAnsi" w:hAnsiTheme="minorHAnsi"/>
        </w:rPr>
      </w:pPr>
      <w:hyperlink r:id="rId17" w:history="1">
        <w:r w:rsidR="00136C89" w:rsidRPr="00136C89">
          <w:rPr>
            <w:rFonts w:asciiTheme="minorHAnsi" w:hAnsiTheme="minorHAnsi"/>
          </w:rPr>
          <w:t>R1-1912162</w:t>
        </w:r>
      </w:hyperlink>
      <w:r w:rsidR="00136C89" w:rsidRPr="00136C89">
        <w:rPr>
          <w:rFonts w:asciiTheme="minorHAnsi" w:hAnsiTheme="minorHAnsi"/>
        </w:rPr>
        <w:tab/>
        <w:t>Radio link monitoring of sidelink unicast communication</w:t>
      </w:r>
      <w:r w:rsidR="00136C89" w:rsidRPr="00136C89">
        <w:rPr>
          <w:rFonts w:asciiTheme="minorHAnsi" w:hAnsiTheme="minorHAnsi"/>
        </w:rPr>
        <w:tab/>
        <w:t>CATT</w:t>
      </w:r>
    </w:p>
    <w:p w14:paraId="4EF58B16" w14:textId="77777777" w:rsidR="00136C89" w:rsidRPr="00136C89" w:rsidRDefault="0058226D" w:rsidP="00136C89">
      <w:pPr>
        <w:pStyle w:val="ListParagraph"/>
        <w:numPr>
          <w:ilvl w:val="0"/>
          <w:numId w:val="2"/>
        </w:numPr>
        <w:rPr>
          <w:rFonts w:asciiTheme="minorHAnsi" w:hAnsiTheme="minorHAnsi"/>
        </w:rPr>
      </w:pPr>
      <w:hyperlink r:id="rId18" w:history="1">
        <w:r w:rsidR="00136C89" w:rsidRPr="00136C89">
          <w:rPr>
            <w:rFonts w:asciiTheme="minorHAnsi" w:hAnsiTheme="minorHAnsi"/>
          </w:rPr>
          <w:t>R1-1912251</w:t>
        </w:r>
      </w:hyperlink>
      <w:r w:rsidR="00136C89" w:rsidRPr="00136C89">
        <w:rPr>
          <w:rFonts w:asciiTheme="minorHAnsi" w:hAnsiTheme="minorHAnsi"/>
        </w:rPr>
        <w:tab/>
        <w:t>Discussion on RLM and RLF in NR sidelink</w:t>
      </w:r>
      <w:r w:rsidR="00136C89" w:rsidRPr="00136C89">
        <w:rPr>
          <w:rFonts w:asciiTheme="minorHAnsi" w:hAnsiTheme="minorHAnsi"/>
        </w:rPr>
        <w:tab/>
        <w:t>Asia Pacific Telecom co. Ltd</w:t>
      </w:r>
    </w:p>
    <w:p w14:paraId="3CE5A1FC" w14:textId="77777777" w:rsidR="00136C89" w:rsidRPr="00136C89" w:rsidRDefault="0058226D" w:rsidP="00136C89">
      <w:pPr>
        <w:pStyle w:val="ListParagraph"/>
        <w:numPr>
          <w:ilvl w:val="0"/>
          <w:numId w:val="2"/>
        </w:numPr>
        <w:rPr>
          <w:rFonts w:asciiTheme="minorHAnsi" w:hAnsiTheme="minorHAnsi"/>
        </w:rPr>
      </w:pPr>
      <w:hyperlink r:id="rId19" w:history="1">
        <w:r w:rsidR="00136C89" w:rsidRPr="00136C89">
          <w:rPr>
            <w:rFonts w:asciiTheme="minorHAnsi" w:hAnsiTheme="minorHAnsi"/>
          </w:rPr>
          <w:t>R1-1912326</w:t>
        </w:r>
      </w:hyperlink>
      <w:r w:rsidR="00136C89" w:rsidRPr="00136C89">
        <w:rPr>
          <w:rFonts w:asciiTheme="minorHAnsi" w:hAnsiTheme="minorHAnsi"/>
        </w:rPr>
        <w:tab/>
        <w:t>RLM procedure</w:t>
      </w:r>
      <w:r w:rsidR="00136C89" w:rsidRPr="00136C89">
        <w:rPr>
          <w:rFonts w:asciiTheme="minorHAnsi" w:hAnsiTheme="minorHAnsi"/>
        </w:rPr>
        <w:tab/>
        <w:t>Lenovo, Motorola Mobility</w:t>
      </w:r>
    </w:p>
    <w:p w14:paraId="508415F7" w14:textId="77777777" w:rsidR="00136C89" w:rsidRPr="00136C89" w:rsidRDefault="0058226D" w:rsidP="00136C89">
      <w:pPr>
        <w:pStyle w:val="ListParagraph"/>
        <w:numPr>
          <w:ilvl w:val="0"/>
          <w:numId w:val="2"/>
        </w:numPr>
        <w:rPr>
          <w:rFonts w:asciiTheme="minorHAnsi" w:hAnsiTheme="minorHAnsi"/>
        </w:rPr>
      </w:pPr>
      <w:hyperlink r:id="rId20" w:history="1">
        <w:r w:rsidR="00136C89" w:rsidRPr="00136C89">
          <w:rPr>
            <w:rFonts w:asciiTheme="minorHAnsi" w:hAnsiTheme="minorHAnsi"/>
          </w:rPr>
          <w:t>R1-1912426</w:t>
        </w:r>
      </w:hyperlink>
      <w:r w:rsidR="00136C89" w:rsidRPr="00136C89">
        <w:rPr>
          <w:rFonts w:asciiTheme="minorHAnsi" w:hAnsiTheme="minorHAnsi"/>
        </w:rPr>
        <w:tab/>
        <w:t>RLM/RLF for NR Sidelink</w:t>
      </w:r>
      <w:r w:rsidR="00136C89" w:rsidRPr="00136C89">
        <w:rPr>
          <w:rFonts w:asciiTheme="minorHAnsi" w:hAnsiTheme="minorHAnsi"/>
        </w:rPr>
        <w:tab/>
      </w:r>
      <w:proofErr w:type="spellStart"/>
      <w:r w:rsidR="00136C89" w:rsidRPr="00136C89">
        <w:rPr>
          <w:rFonts w:asciiTheme="minorHAnsi" w:hAnsiTheme="minorHAnsi"/>
        </w:rPr>
        <w:t>Futurewei</w:t>
      </w:r>
      <w:proofErr w:type="spellEnd"/>
    </w:p>
    <w:p w14:paraId="764B8144" w14:textId="77777777" w:rsidR="00136C89" w:rsidRPr="00136C89" w:rsidRDefault="0058226D" w:rsidP="00136C89">
      <w:pPr>
        <w:pStyle w:val="ListParagraph"/>
        <w:numPr>
          <w:ilvl w:val="0"/>
          <w:numId w:val="2"/>
        </w:numPr>
        <w:rPr>
          <w:rFonts w:asciiTheme="minorHAnsi" w:hAnsiTheme="minorHAnsi"/>
        </w:rPr>
      </w:pPr>
      <w:hyperlink r:id="rId21" w:history="1">
        <w:r w:rsidR="00136C89" w:rsidRPr="00136C89">
          <w:rPr>
            <w:rFonts w:asciiTheme="minorHAnsi" w:hAnsiTheme="minorHAnsi"/>
          </w:rPr>
          <w:t>R1-1912467</w:t>
        </w:r>
      </w:hyperlink>
      <w:r w:rsidR="00136C89" w:rsidRPr="00136C89">
        <w:rPr>
          <w:rFonts w:asciiTheme="minorHAnsi" w:hAnsiTheme="minorHAnsi"/>
        </w:rPr>
        <w:tab/>
        <w:t>On Sidelink RLM/RLF</w:t>
      </w:r>
      <w:r w:rsidR="00136C89" w:rsidRPr="00136C89">
        <w:rPr>
          <w:rFonts w:asciiTheme="minorHAnsi" w:hAnsiTheme="minorHAnsi"/>
        </w:rPr>
        <w:tab/>
        <w:t>Samsung</w:t>
      </w:r>
    </w:p>
    <w:p w14:paraId="49AAF40E" w14:textId="77777777" w:rsidR="00136C89" w:rsidRPr="00136C89" w:rsidRDefault="0058226D" w:rsidP="00136C89">
      <w:pPr>
        <w:pStyle w:val="ListParagraph"/>
        <w:numPr>
          <w:ilvl w:val="0"/>
          <w:numId w:val="2"/>
        </w:numPr>
        <w:rPr>
          <w:rFonts w:asciiTheme="minorHAnsi" w:hAnsiTheme="minorHAnsi"/>
        </w:rPr>
      </w:pPr>
      <w:hyperlink r:id="rId22" w:history="1">
        <w:r w:rsidR="00136C89" w:rsidRPr="00136C89">
          <w:rPr>
            <w:rFonts w:asciiTheme="minorHAnsi" w:hAnsiTheme="minorHAnsi"/>
          </w:rPr>
          <w:t>R1-1912517</w:t>
        </w:r>
      </w:hyperlink>
      <w:r w:rsidR="00136C89" w:rsidRPr="00136C89">
        <w:rPr>
          <w:rFonts w:asciiTheme="minorHAnsi" w:hAnsiTheme="minorHAnsi"/>
        </w:rPr>
        <w:tab/>
        <w:t>Discussion on AS level link management for unicast</w:t>
      </w:r>
      <w:r w:rsidR="00136C89" w:rsidRPr="00136C89">
        <w:rPr>
          <w:rFonts w:asciiTheme="minorHAnsi" w:hAnsiTheme="minorHAnsi"/>
        </w:rPr>
        <w:tab/>
        <w:t xml:space="preserve">ZTE, </w:t>
      </w:r>
      <w:proofErr w:type="spellStart"/>
      <w:r w:rsidR="00136C89" w:rsidRPr="00136C89">
        <w:rPr>
          <w:rFonts w:asciiTheme="minorHAnsi" w:hAnsiTheme="minorHAnsi"/>
        </w:rPr>
        <w:t>Sanechips</w:t>
      </w:r>
      <w:proofErr w:type="spellEnd"/>
    </w:p>
    <w:p w14:paraId="3E619BB9" w14:textId="77777777" w:rsidR="00136C89" w:rsidRPr="00136C89" w:rsidRDefault="0058226D" w:rsidP="00136C89">
      <w:pPr>
        <w:pStyle w:val="ListParagraph"/>
        <w:numPr>
          <w:ilvl w:val="0"/>
          <w:numId w:val="2"/>
        </w:numPr>
        <w:rPr>
          <w:rFonts w:asciiTheme="minorHAnsi" w:hAnsiTheme="minorHAnsi"/>
        </w:rPr>
      </w:pPr>
      <w:hyperlink r:id="rId23" w:history="1">
        <w:r w:rsidR="00136C89" w:rsidRPr="00136C89">
          <w:rPr>
            <w:rFonts w:asciiTheme="minorHAnsi" w:hAnsiTheme="minorHAnsi"/>
          </w:rPr>
          <w:t>R1-1912595</w:t>
        </w:r>
      </w:hyperlink>
      <w:r w:rsidR="00136C89" w:rsidRPr="00136C89">
        <w:rPr>
          <w:rFonts w:asciiTheme="minorHAnsi" w:hAnsiTheme="minorHAnsi"/>
        </w:rPr>
        <w:tab/>
        <w:t>Discussion on AS level link management for unicast</w:t>
      </w:r>
      <w:r w:rsidR="00136C89" w:rsidRPr="00136C89">
        <w:rPr>
          <w:rFonts w:asciiTheme="minorHAnsi" w:hAnsiTheme="minorHAnsi"/>
        </w:rPr>
        <w:tab/>
        <w:t>LG Electronics</w:t>
      </w:r>
    </w:p>
    <w:p w14:paraId="419FCB7E" w14:textId="77777777" w:rsidR="00136C89" w:rsidRPr="00136C89" w:rsidRDefault="0058226D" w:rsidP="00136C89">
      <w:pPr>
        <w:pStyle w:val="ListParagraph"/>
        <w:numPr>
          <w:ilvl w:val="0"/>
          <w:numId w:val="2"/>
        </w:numPr>
        <w:rPr>
          <w:rFonts w:asciiTheme="minorHAnsi" w:hAnsiTheme="minorHAnsi"/>
        </w:rPr>
      </w:pPr>
      <w:hyperlink r:id="rId24" w:history="1">
        <w:r w:rsidR="00136C89" w:rsidRPr="00136C89">
          <w:rPr>
            <w:rFonts w:asciiTheme="minorHAnsi" w:hAnsiTheme="minorHAnsi"/>
          </w:rPr>
          <w:t>R1-1912606</w:t>
        </w:r>
      </w:hyperlink>
      <w:r w:rsidR="00136C89" w:rsidRPr="00136C89">
        <w:rPr>
          <w:rFonts w:asciiTheme="minorHAnsi" w:hAnsiTheme="minorHAnsi"/>
        </w:rPr>
        <w:tab/>
        <w:t>On SL RLM and RLF in NR V2X for unicast and other outstanding issues</w:t>
      </w:r>
      <w:r w:rsidR="00136C89" w:rsidRPr="00136C89">
        <w:rPr>
          <w:rFonts w:asciiTheme="minorHAnsi" w:hAnsiTheme="minorHAnsi"/>
        </w:rPr>
        <w:tab/>
        <w:t>Ericsson</w:t>
      </w:r>
    </w:p>
    <w:p w14:paraId="2A4E7EF6" w14:textId="77777777" w:rsidR="00136C89" w:rsidRPr="00136C89" w:rsidRDefault="0058226D" w:rsidP="00136C89">
      <w:pPr>
        <w:pStyle w:val="ListParagraph"/>
        <w:numPr>
          <w:ilvl w:val="0"/>
          <w:numId w:val="2"/>
        </w:numPr>
        <w:rPr>
          <w:rFonts w:asciiTheme="minorHAnsi" w:hAnsiTheme="minorHAnsi"/>
        </w:rPr>
      </w:pPr>
      <w:hyperlink r:id="rId25" w:history="1">
        <w:r w:rsidR="00136C89" w:rsidRPr="00136C89">
          <w:rPr>
            <w:rFonts w:asciiTheme="minorHAnsi" w:hAnsiTheme="minorHAnsi"/>
          </w:rPr>
          <w:t>R1-1912744</w:t>
        </w:r>
      </w:hyperlink>
      <w:r w:rsidR="00136C89" w:rsidRPr="00136C89">
        <w:rPr>
          <w:rFonts w:asciiTheme="minorHAnsi" w:hAnsiTheme="minorHAnsi"/>
        </w:rPr>
        <w:tab/>
        <w:t>Sidelink RLM/RLF for NR V2X</w:t>
      </w:r>
      <w:r w:rsidR="00136C89" w:rsidRPr="00136C89">
        <w:rPr>
          <w:rFonts w:asciiTheme="minorHAnsi" w:hAnsiTheme="minorHAnsi"/>
        </w:rPr>
        <w:tab/>
      </w:r>
      <w:proofErr w:type="spellStart"/>
      <w:r w:rsidR="00136C89" w:rsidRPr="00136C89">
        <w:rPr>
          <w:rFonts w:asciiTheme="minorHAnsi" w:hAnsiTheme="minorHAnsi"/>
        </w:rPr>
        <w:t>InterDigital</w:t>
      </w:r>
      <w:proofErr w:type="spellEnd"/>
      <w:r w:rsidR="00136C89" w:rsidRPr="00136C89">
        <w:rPr>
          <w:rFonts w:asciiTheme="minorHAnsi" w:hAnsiTheme="minorHAnsi"/>
        </w:rPr>
        <w:t>, Inc.</w:t>
      </w:r>
    </w:p>
    <w:p w14:paraId="20696335" w14:textId="77777777" w:rsidR="00136C89" w:rsidRPr="00136C89" w:rsidRDefault="0058226D" w:rsidP="00136C89">
      <w:pPr>
        <w:pStyle w:val="ListParagraph"/>
        <w:numPr>
          <w:ilvl w:val="0"/>
          <w:numId w:val="2"/>
        </w:numPr>
        <w:rPr>
          <w:rFonts w:asciiTheme="minorHAnsi" w:hAnsiTheme="minorHAnsi"/>
        </w:rPr>
      </w:pPr>
      <w:hyperlink r:id="rId26" w:history="1">
        <w:r w:rsidR="00136C89" w:rsidRPr="00136C89">
          <w:rPr>
            <w:rFonts w:asciiTheme="minorHAnsi" w:hAnsiTheme="minorHAnsi"/>
          </w:rPr>
          <w:t>R1-1912793</w:t>
        </w:r>
      </w:hyperlink>
      <w:r w:rsidR="00136C89" w:rsidRPr="00136C89">
        <w:rPr>
          <w:rFonts w:asciiTheme="minorHAnsi" w:hAnsiTheme="minorHAnsi"/>
        </w:rPr>
        <w:tab/>
        <w:t>Discussion of RLM for Unicast</w:t>
      </w:r>
      <w:r w:rsidR="00136C89" w:rsidRPr="00136C89">
        <w:rPr>
          <w:rFonts w:asciiTheme="minorHAnsi" w:hAnsiTheme="minorHAnsi"/>
        </w:rPr>
        <w:tab/>
        <w:t>OPPO</w:t>
      </w:r>
    </w:p>
    <w:p w14:paraId="4C99C00A" w14:textId="46F1C90D" w:rsidR="00136C89" w:rsidRPr="00136C89" w:rsidRDefault="0058226D" w:rsidP="00136C89">
      <w:pPr>
        <w:pStyle w:val="ListParagraph"/>
        <w:numPr>
          <w:ilvl w:val="0"/>
          <w:numId w:val="2"/>
        </w:numPr>
        <w:rPr>
          <w:rFonts w:asciiTheme="minorHAnsi" w:hAnsiTheme="minorHAnsi"/>
        </w:rPr>
      </w:pPr>
      <w:hyperlink r:id="rId27" w:history="1">
        <w:r w:rsidR="00136C89" w:rsidRPr="00136C89">
          <w:rPr>
            <w:rFonts w:asciiTheme="minorHAnsi" w:hAnsiTheme="minorHAnsi"/>
          </w:rPr>
          <w:t>R1-1912918</w:t>
        </w:r>
      </w:hyperlink>
      <w:r w:rsidR="00136C89" w:rsidRPr="00136C89">
        <w:rPr>
          <w:rFonts w:asciiTheme="minorHAnsi" w:hAnsiTheme="minorHAnsi"/>
        </w:rPr>
        <w:tab/>
        <w:t>On RLM and RLF in NR V2X</w:t>
      </w:r>
      <w:r w:rsidR="00136C89" w:rsidRPr="00136C89">
        <w:rPr>
          <w:rFonts w:asciiTheme="minorHAnsi" w:hAnsiTheme="minorHAnsi"/>
        </w:rPr>
        <w:tab/>
        <w:t xml:space="preserve">Huawei, </w:t>
      </w:r>
      <w:proofErr w:type="spellStart"/>
      <w:r w:rsidR="00136C89" w:rsidRPr="00136C89">
        <w:rPr>
          <w:rFonts w:asciiTheme="minorHAnsi" w:hAnsiTheme="minorHAnsi"/>
        </w:rPr>
        <w:t>HiSilicon</w:t>
      </w:r>
      <w:proofErr w:type="spellEnd"/>
    </w:p>
    <w:p w14:paraId="17521B8C" w14:textId="3AD0D325" w:rsidR="00226B06" w:rsidRPr="00264AC9" w:rsidRDefault="00226B06" w:rsidP="00226B06">
      <w:pPr>
        <w:pStyle w:val="3GPPH1"/>
        <w:rPr>
          <w:lang w:val="en-US"/>
        </w:rPr>
      </w:pPr>
      <w:r>
        <w:rPr>
          <w:lang w:val="en-US"/>
        </w:rPr>
        <w:t>Previous RAN1 agreements</w:t>
      </w:r>
    </w:p>
    <w:p w14:paraId="3C3D50D0" w14:textId="78410E3A" w:rsidR="00226B06" w:rsidRDefault="00226B06" w:rsidP="00226B06">
      <w:pPr>
        <w:widowControl w:val="0"/>
        <w:jc w:val="both"/>
        <w:rPr>
          <w:iCs/>
          <w:sz w:val="22"/>
        </w:rPr>
      </w:pPr>
    </w:p>
    <w:p w14:paraId="72CBB476" w14:textId="190EF4BC" w:rsidR="00226B06" w:rsidRPr="006A4AB3" w:rsidRDefault="00E025BC" w:rsidP="00226B06">
      <w:pPr>
        <w:widowControl w:val="0"/>
        <w:jc w:val="both"/>
        <w:rPr>
          <w:b/>
          <w:iCs/>
          <w:sz w:val="22"/>
          <w:szCs w:val="22"/>
          <w:u w:val="single"/>
        </w:rPr>
      </w:pPr>
      <w:r w:rsidRPr="006A4AB3">
        <w:rPr>
          <w:b/>
          <w:iCs/>
          <w:sz w:val="22"/>
          <w:szCs w:val="22"/>
          <w:u w:val="single"/>
        </w:rPr>
        <w:t>RAN1 #96bis</w:t>
      </w:r>
    </w:p>
    <w:p w14:paraId="6DCF8053" w14:textId="4C7ADA8D" w:rsidR="00E025BC" w:rsidRPr="006A4AB3" w:rsidRDefault="00E025BC" w:rsidP="00226B06">
      <w:pPr>
        <w:widowControl w:val="0"/>
        <w:jc w:val="both"/>
        <w:rPr>
          <w:b/>
          <w:iCs/>
          <w:sz w:val="22"/>
          <w:szCs w:val="22"/>
          <w:u w:val="single"/>
        </w:rPr>
      </w:pPr>
    </w:p>
    <w:p w14:paraId="66A91523" w14:textId="77777777" w:rsidR="00E025BC" w:rsidRPr="006A4AB3" w:rsidRDefault="00E025BC" w:rsidP="00E025BC">
      <w:pPr>
        <w:rPr>
          <w:b/>
          <w:sz w:val="22"/>
          <w:szCs w:val="22"/>
        </w:rPr>
      </w:pPr>
      <w:r w:rsidRPr="006A4AB3">
        <w:rPr>
          <w:sz w:val="22"/>
          <w:szCs w:val="22"/>
          <w:highlight w:val="green"/>
        </w:rPr>
        <w:t>Agreements</w:t>
      </w:r>
      <w:r w:rsidRPr="006A4AB3">
        <w:rPr>
          <w:b/>
          <w:sz w:val="22"/>
          <w:szCs w:val="22"/>
        </w:rPr>
        <w:t>:</w:t>
      </w:r>
    </w:p>
    <w:p w14:paraId="7F9CDA5E" w14:textId="77777777" w:rsidR="00E025BC" w:rsidRPr="006A4AB3" w:rsidRDefault="00E025BC" w:rsidP="00E025BC">
      <w:pPr>
        <w:numPr>
          <w:ilvl w:val="0"/>
          <w:numId w:val="13"/>
        </w:numPr>
        <w:jc w:val="both"/>
        <w:rPr>
          <w:rFonts w:eastAsia="MS Mincho"/>
          <w:sz w:val="22"/>
          <w:szCs w:val="22"/>
          <w:lang w:eastAsia="en-GB"/>
        </w:rPr>
      </w:pPr>
      <w:r w:rsidRPr="006A4AB3">
        <w:rPr>
          <w:rFonts w:eastAsia="MS Mincho"/>
          <w:sz w:val="22"/>
          <w:szCs w:val="22"/>
          <w:lang w:eastAsia="en-GB"/>
        </w:rPr>
        <w:t xml:space="preserve">No new reference signal dedicated to SL RLM is introduced. </w:t>
      </w:r>
    </w:p>
    <w:p w14:paraId="3F72559D"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Existing SL RS is reused for SL RLM/RLF</w:t>
      </w:r>
    </w:p>
    <w:p w14:paraId="204B3F7B" w14:textId="77777777" w:rsidR="00E025BC" w:rsidRPr="006A4AB3" w:rsidRDefault="00E025BC" w:rsidP="00E025BC">
      <w:pPr>
        <w:numPr>
          <w:ilvl w:val="2"/>
          <w:numId w:val="13"/>
        </w:numPr>
        <w:jc w:val="both"/>
        <w:rPr>
          <w:rFonts w:eastAsia="MS Mincho"/>
          <w:sz w:val="22"/>
          <w:szCs w:val="22"/>
          <w:lang w:eastAsia="en-GB"/>
        </w:rPr>
      </w:pPr>
      <w:r w:rsidRPr="006A4AB3">
        <w:rPr>
          <w:rFonts w:eastAsia="MS Mincho"/>
          <w:sz w:val="22"/>
          <w:szCs w:val="22"/>
          <w:lang w:eastAsia="en-GB"/>
        </w:rPr>
        <w:t>Note: CSI-RS is not precluded</w:t>
      </w:r>
    </w:p>
    <w:p w14:paraId="01CF0430"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RAN1 has no intention to introduce RS transmitted in a periodic manner only for SL RLM purposes</w:t>
      </w:r>
    </w:p>
    <w:p w14:paraId="7DE0693F"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FFS:</w:t>
      </w:r>
    </w:p>
    <w:p w14:paraId="25327E7E" w14:textId="77777777" w:rsidR="00E025BC" w:rsidRPr="006A4AB3" w:rsidRDefault="00E025BC" w:rsidP="00E025BC">
      <w:pPr>
        <w:numPr>
          <w:ilvl w:val="2"/>
          <w:numId w:val="13"/>
        </w:numPr>
        <w:jc w:val="both"/>
        <w:rPr>
          <w:rFonts w:eastAsia="MS Mincho"/>
          <w:sz w:val="22"/>
          <w:szCs w:val="22"/>
          <w:lang w:eastAsia="en-GB"/>
        </w:rPr>
      </w:pPr>
      <w:r w:rsidRPr="006A4AB3">
        <w:rPr>
          <w:rFonts w:eastAsia="MS Mincho"/>
          <w:sz w:val="22"/>
          <w:szCs w:val="22"/>
          <w:lang w:eastAsia="en-GB"/>
        </w:rPr>
        <w:t xml:space="preserve">Whether SL RS is transmitted in a stand-alone manner for SL RLM/RLF </w:t>
      </w:r>
    </w:p>
    <w:p w14:paraId="1D2B61D8" w14:textId="77777777" w:rsidR="00E025BC" w:rsidRPr="006A4AB3" w:rsidRDefault="00E025BC" w:rsidP="00E025BC">
      <w:pPr>
        <w:rPr>
          <w:b/>
          <w:sz w:val="22"/>
          <w:szCs w:val="22"/>
        </w:rPr>
      </w:pPr>
      <w:r w:rsidRPr="006A4AB3">
        <w:rPr>
          <w:sz w:val="22"/>
          <w:szCs w:val="22"/>
          <w:highlight w:val="green"/>
        </w:rPr>
        <w:t>Agreements</w:t>
      </w:r>
      <w:r w:rsidRPr="006A4AB3">
        <w:rPr>
          <w:b/>
          <w:sz w:val="22"/>
          <w:szCs w:val="22"/>
        </w:rPr>
        <w:t>:</w:t>
      </w:r>
    </w:p>
    <w:p w14:paraId="24556C8B" w14:textId="77777777" w:rsidR="00E025BC" w:rsidRPr="006A4AB3" w:rsidRDefault="00E025BC" w:rsidP="00E025BC">
      <w:pPr>
        <w:pStyle w:val="3GPPAgreements"/>
        <w:numPr>
          <w:ilvl w:val="0"/>
          <w:numId w:val="15"/>
        </w:numPr>
        <w:rPr>
          <w:szCs w:val="22"/>
        </w:rPr>
      </w:pPr>
      <w:r w:rsidRPr="006A4AB3">
        <w:rPr>
          <w:szCs w:val="22"/>
        </w:rPr>
        <w:t xml:space="preserve">Regarding metric for </w:t>
      </w:r>
      <w:r w:rsidRPr="006A4AB3">
        <w:rPr>
          <w:szCs w:val="22"/>
          <w:lang w:val="en-GB"/>
        </w:rPr>
        <w:t>SL RLM/RLF declaration, RAN1 discussed the following (to be further studied):</w:t>
      </w:r>
    </w:p>
    <w:p w14:paraId="7C31D880" w14:textId="77777777" w:rsidR="00E025BC" w:rsidRPr="006A4AB3" w:rsidRDefault="00E025BC" w:rsidP="00E025BC">
      <w:pPr>
        <w:numPr>
          <w:ilvl w:val="1"/>
          <w:numId w:val="26"/>
        </w:numPr>
        <w:rPr>
          <w:sz w:val="22"/>
          <w:szCs w:val="22"/>
          <w:lang w:eastAsia="zh-CN"/>
        </w:rPr>
      </w:pPr>
      <w:r w:rsidRPr="006A4AB3">
        <w:rPr>
          <w:sz w:val="22"/>
          <w:szCs w:val="22"/>
        </w:rPr>
        <w:t xml:space="preserve">Reuse IS/OOS metric in </w:t>
      </w:r>
      <w:proofErr w:type="spellStart"/>
      <w:r w:rsidRPr="006A4AB3">
        <w:rPr>
          <w:sz w:val="22"/>
          <w:szCs w:val="22"/>
        </w:rPr>
        <w:t>Uu</w:t>
      </w:r>
      <w:proofErr w:type="spellEnd"/>
      <w:r w:rsidRPr="006A4AB3">
        <w:rPr>
          <w:sz w:val="22"/>
          <w:szCs w:val="22"/>
        </w:rPr>
        <w:t xml:space="preserve"> RLM as much as possible but considering the condition that </w:t>
      </w:r>
      <w:r w:rsidRPr="006A4AB3">
        <w:rPr>
          <w:sz w:val="22"/>
          <w:szCs w:val="22"/>
          <w:lang w:eastAsia="zh-CN"/>
        </w:rPr>
        <w:t>RAN1 has no intention to introduce RS transmitted in a periodic manner only for SL RLM purposes</w:t>
      </w:r>
    </w:p>
    <w:p w14:paraId="1F4B95B2" w14:textId="77777777" w:rsidR="00E025BC" w:rsidRPr="006A4AB3" w:rsidRDefault="00E025BC" w:rsidP="00E025BC">
      <w:pPr>
        <w:pStyle w:val="3GPPAgreements"/>
        <w:numPr>
          <w:ilvl w:val="1"/>
          <w:numId w:val="26"/>
        </w:numPr>
        <w:rPr>
          <w:szCs w:val="22"/>
        </w:rPr>
      </w:pPr>
      <w:r w:rsidRPr="006A4AB3">
        <w:rPr>
          <w:szCs w:val="22"/>
        </w:rPr>
        <w:t>Other metrics, e.g., congestion control metric (similar to CBR in LTE), consecutive HARQ-NACKs, etc.</w:t>
      </w:r>
    </w:p>
    <w:p w14:paraId="31BA966C" w14:textId="77777777" w:rsidR="00E025BC" w:rsidRPr="006A4AB3" w:rsidRDefault="00E025BC" w:rsidP="00E025BC">
      <w:pPr>
        <w:pStyle w:val="3GPPAgreements"/>
        <w:numPr>
          <w:ilvl w:val="1"/>
          <w:numId w:val="26"/>
        </w:numPr>
        <w:rPr>
          <w:szCs w:val="22"/>
        </w:rPr>
      </w:pPr>
      <w:r w:rsidRPr="006A4AB3">
        <w:rPr>
          <w:szCs w:val="22"/>
        </w:rPr>
        <w:t>Note: RAN1 expects further input from RAN2 to further progress on this topic</w:t>
      </w:r>
    </w:p>
    <w:p w14:paraId="5E296F05" w14:textId="3A325461" w:rsidR="00E025BC" w:rsidRPr="006A4AB3" w:rsidRDefault="00E025BC" w:rsidP="00E025BC">
      <w:pPr>
        <w:rPr>
          <w:sz w:val="22"/>
          <w:szCs w:val="22"/>
        </w:rPr>
      </w:pPr>
      <w:r w:rsidRPr="006A4AB3">
        <w:rPr>
          <w:sz w:val="22"/>
          <w:szCs w:val="22"/>
        </w:rPr>
        <w:t xml:space="preserve">To prepare reply LS using the above two agreements – </w:t>
      </w:r>
      <w:proofErr w:type="spellStart"/>
      <w:r w:rsidRPr="006A4AB3">
        <w:rPr>
          <w:sz w:val="22"/>
          <w:szCs w:val="22"/>
        </w:rPr>
        <w:t>Moonil</w:t>
      </w:r>
      <w:proofErr w:type="spellEnd"/>
      <w:r w:rsidRPr="006A4AB3">
        <w:rPr>
          <w:sz w:val="22"/>
          <w:szCs w:val="22"/>
        </w:rPr>
        <w:t xml:space="preserve"> (IDC), </w:t>
      </w:r>
      <w:hyperlink r:id="rId28" w:history="1">
        <w:r w:rsidRPr="006A4AB3">
          <w:rPr>
            <w:rStyle w:val="Hyperlink"/>
            <w:b/>
            <w:sz w:val="22"/>
            <w:szCs w:val="22"/>
          </w:rPr>
          <w:t>R1-1905788</w:t>
        </w:r>
      </w:hyperlink>
      <w:r w:rsidRPr="006A4AB3">
        <w:rPr>
          <w:b/>
          <w:sz w:val="22"/>
          <w:szCs w:val="22"/>
        </w:rPr>
        <w:t xml:space="preserve">, </w:t>
      </w:r>
      <w:r w:rsidRPr="006A4AB3">
        <w:rPr>
          <w:sz w:val="22"/>
          <w:szCs w:val="22"/>
        </w:rPr>
        <w:t xml:space="preserve">which is </w:t>
      </w:r>
      <w:r w:rsidRPr="006A4AB3">
        <w:rPr>
          <w:sz w:val="22"/>
          <w:szCs w:val="22"/>
          <w:highlight w:val="green"/>
        </w:rPr>
        <w:t xml:space="preserve">approved </w:t>
      </w:r>
      <w:r w:rsidRPr="006A4AB3">
        <w:rPr>
          <w:sz w:val="22"/>
          <w:szCs w:val="22"/>
        </w:rPr>
        <w:t>with the following update:</w:t>
      </w:r>
    </w:p>
    <w:p w14:paraId="7694FF16" w14:textId="77777777" w:rsidR="00E025BC" w:rsidRPr="006A4AB3" w:rsidRDefault="00E025BC" w:rsidP="00E025BC">
      <w:pPr>
        <w:rPr>
          <w:sz w:val="22"/>
          <w:szCs w:val="22"/>
        </w:rPr>
      </w:pPr>
      <w:r w:rsidRPr="006A4AB3">
        <w:rPr>
          <w:sz w:val="22"/>
          <w:szCs w:val="22"/>
          <w:lang w:eastAsia="zh-CN"/>
        </w:rPr>
        <w:t xml:space="preserve">RAN1 has agreed that no new reference signal dedicated to SL RLM is introduced and existing SL RS is reused for SL RLM/RLF </w:t>
      </w:r>
      <w:r w:rsidRPr="006A4AB3">
        <w:rPr>
          <w:color w:val="FF0000"/>
          <w:sz w:val="22"/>
          <w:szCs w:val="22"/>
          <w:u w:val="single"/>
          <w:lang w:eastAsia="zh-CN"/>
        </w:rPr>
        <w:t>(i.e., a SL RS introduced for other purpose(s) is reused for SL RLM/RLF. The details are still being discussed in RAN1).</w:t>
      </w:r>
    </w:p>
    <w:p w14:paraId="4D0ADAE3" w14:textId="272FF1CC" w:rsidR="00E025BC" w:rsidRPr="006A4AB3" w:rsidRDefault="00E025BC" w:rsidP="00E025BC">
      <w:pPr>
        <w:rPr>
          <w:sz w:val="22"/>
          <w:szCs w:val="22"/>
        </w:rPr>
      </w:pPr>
      <w:r w:rsidRPr="006A4AB3">
        <w:rPr>
          <w:sz w:val="22"/>
          <w:szCs w:val="22"/>
        </w:rPr>
        <w:t xml:space="preserve">Final LS in </w:t>
      </w:r>
      <w:hyperlink r:id="rId29" w:history="1">
        <w:r w:rsidRPr="006A4AB3">
          <w:rPr>
            <w:rStyle w:val="Hyperlink"/>
            <w:sz w:val="22"/>
            <w:szCs w:val="22"/>
            <w:highlight w:val="green"/>
          </w:rPr>
          <w:t>R1-1905863</w:t>
        </w:r>
      </w:hyperlink>
    </w:p>
    <w:p w14:paraId="347C25E2" w14:textId="77777777" w:rsidR="00E025BC" w:rsidRPr="006A4AB3" w:rsidRDefault="00E025BC" w:rsidP="00E025BC">
      <w:pPr>
        <w:rPr>
          <w:sz w:val="22"/>
          <w:szCs w:val="22"/>
        </w:rPr>
      </w:pPr>
    </w:p>
    <w:p w14:paraId="19C62CC4" w14:textId="77777777" w:rsidR="00E025BC" w:rsidRPr="006A4AB3" w:rsidRDefault="00E025BC" w:rsidP="00E025BC">
      <w:pPr>
        <w:rPr>
          <w:sz w:val="22"/>
          <w:szCs w:val="22"/>
        </w:rPr>
      </w:pPr>
      <w:r w:rsidRPr="006A4AB3">
        <w:rPr>
          <w:sz w:val="22"/>
          <w:szCs w:val="22"/>
          <w:highlight w:val="green"/>
        </w:rPr>
        <w:t>Agreements</w:t>
      </w:r>
      <w:r w:rsidRPr="006A4AB3">
        <w:rPr>
          <w:sz w:val="22"/>
          <w:szCs w:val="22"/>
        </w:rPr>
        <w:t>:</w:t>
      </w:r>
    </w:p>
    <w:p w14:paraId="62B010A0" w14:textId="77777777" w:rsidR="00E025BC" w:rsidRPr="006A4AB3" w:rsidRDefault="00E025BC" w:rsidP="00E025BC">
      <w:pPr>
        <w:pStyle w:val="ListParagraph"/>
        <w:numPr>
          <w:ilvl w:val="0"/>
          <w:numId w:val="27"/>
        </w:numPr>
        <w:jc w:val="both"/>
        <w:rPr>
          <w:rFonts w:ascii="Times New Roman" w:hAnsi="Times New Roman"/>
          <w:bCs/>
          <w:iCs/>
        </w:rPr>
      </w:pPr>
      <w:r w:rsidRPr="006A4AB3">
        <w:rPr>
          <w:rFonts w:ascii="Times New Roman" w:hAnsi="Times New Roman"/>
          <w:bCs/>
          <w:iCs/>
        </w:rPr>
        <w:t xml:space="preserve">For further evaluation of NR V2X, </w:t>
      </w:r>
    </w:p>
    <w:p w14:paraId="177AB786" w14:textId="77777777" w:rsidR="00E025BC" w:rsidRPr="006A4AB3" w:rsidRDefault="00E025BC" w:rsidP="00E025BC">
      <w:pPr>
        <w:pStyle w:val="ListParagraph"/>
        <w:numPr>
          <w:ilvl w:val="1"/>
          <w:numId w:val="27"/>
        </w:numPr>
        <w:jc w:val="both"/>
        <w:rPr>
          <w:rFonts w:ascii="Times New Roman" w:hAnsi="Times New Roman"/>
          <w:bCs/>
          <w:iCs/>
        </w:rPr>
      </w:pPr>
      <w:r w:rsidRPr="006A4AB3">
        <w:rPr>
          <w:rFonts w:ascii="Times New Roman" w:hAnsi="Times New Roman"/>
          <w:bCs/>
          <w:iCs/>
        </w:rPr>
        <w:t>2Tx/2Rx is taken as an additional simulation assumption for FR1.</w:t>
      </w:r>
    </w:p>
    <w:p w14:paraId="201F2A5E" w14:textId="47ACA34E" w:rsidR="00E025BC" w:rsidRDefault="00E025BC" w:rsidP="00226B06">
      <w:pPr>
        <w:widowControl w:val="0"/>
        <w:jc w:val="both"/>
        <w:rPr>
          <w:b/>
          <w:iCs/>
          <w:sz w:val="22"/>
          <w:szCs w:val="22"/>
          <w:u w:val="single"/>
        </w:rPr>
      </w:pPr>
    </w:p>
    <w:p w14:paraId="4501CD3D" w14:textId="77777777" w:rsidR="006A4AB3" w:rsidRPr="006A4AB3" w:rsidRDefault="006A4AB3" w:rsidP="00226B06">
      <w:pPr>
        <w:widowControl w:val="0"/>
        <w:jc w:val="both"/>
        <w:rPr>
          <w:b/>
          <w:iCs/>
          <w:sz w:val="22"/>
          <w:szCs w:val="22"/>
          <w:u w:val="single"/>
        </w:rPr>
      </w:pPr>
    </w:p>
    <w:p w14:paraId="2039BD6D" w14:textId="0E9175AF" w:rsidR="00FF17A8" w:rsidRPr="006A4AB3" w:rsidRDefault="00FF17A8" w:rsidP="00226B06">
      <w:pPr>
        <w:widowControl w:val="0"/>
        <w:jc w:val="both"/>
        <w:rPr>
          <w:b/>
          <w:iCs/>
          <w:sz w:val="22"/>
          <w:szCs w:val="22"/>
          <w:u w:val="single"/>
        </w:rPr>
      </w:pPr>
      <w:r w:rsidRPr="006A4AB3">
        <w:rPr>
          <w:b/>
          <w:iCs/>
          <w:sz w:val="22"/>
          <w:szCs w:val="22"/>
          <w:u w:val="single"/>
        </w:rPr>
        <w:lastRenderedPageBreak/>
        <w:t>RAN1 #97</w:t>
      </w:r>
    </w:p>
    <w:p w14:paraId="36BF749E" w14:textId="77777777" w:rsidR="0027237A" w:rsidRPr="006A4AB3" w:rsidRDefault="0027237A" w:rsidP="0027237A">
      <w:pPr>
        <w:rPr>
          <w:i/>
          <w:sz w:val="22"/>
          <w:szCs w:val="22"/>
          <w:highlight w:val="green"/>
        </w:rPr>
      </w:pPr>
    </w:p>
    <w:p w14:paraId="5C530D46" w14:textId="1C48FA85" w:rsidR="0027237A" w:rsidRPr="006A4AB3" w:rsidRDefault="0027237A" w:rsidP="0027237A">
      <w:pPr>
        <w:rPr>
          <w:iCs/>
          <w:sz w:val="22"/>
          <w:szCs w:val="22"/>
        </w:rPr>
      </w:pPr>
      <w:r w:rsidRPr="006A4AB3">
        <w:rPr>
          <w:iCs/>
          <w:sz w:val="22"/>
          <w:szCs w:val="22"/>
          <w:highlight w:val="green"/>
        </w:rPr>
        <w:t>Agreements</w:t>
      </w:r>
      <w:r w:rsidRPr="006A4AB3">
        <w:rPr>
          <w:iCs/>
          <w:sz w:val="22"/>
          <w:szCs w:val="22"/>
        </w:rPr>
        <w:t>:</w:t>
      </w:r>
    </w:p>
    <w:p w14:paraId="79312A0A" w14:textId="77777777" w:rsidR="0027237A" w:rsidRPr="006A4AB3" w:rsidRDefault="0027237A" w:rsidP="0027237A">
      <w:pPr>
        <w:numPr>
          <w:ilvl w:val="0"/>
          <w:numId w:val="25"/>
        </w:numPr>
        <w:rPr>
          <w:iCs/>
          <w:sz w:val="22"/>
          <w:szCs w:val="22"/>
        </w:rPr>
      </w:pPr>
      <w:r w:rsidRPr="006A4AB3">
        <w:rPr>
          <w:iCs/>
          <w:sz w:val="22"/>
          <w:szCs w:val="22"/>
        </w:rPr>
        <w:t>No standalone RS dedicated to SL RLM/RLF in Rel-16</w:t>
      </w:r>
    </w:p>
    <w:p w14:paraId="12F988CC" w14:textId="51414679" w:rsidR="0027237A" w:rsidRPr="006A4AB3" w:rsidRDefault="0027237A" w:rsidP="00226B06">
      <w:pPr>
        <w:widowControl w:val="0"/>
        <w:jc w:val="both"/>
        <w:rPr>
          <w:b/>
          <w:iCs/>
          <w:sz w:val="22"/>
          <w:szCs w:val="22"/>
          <w:u w:val="single"/>
        </w:rPr>
      </w:pPr>
    </w:p>
    <w:p w14:paraId="45A24886" w14:textId="01167143" w:rsidR="00136C89" w:rsidRPr="006A4AB3" w:rsidRDefault="00136C89" w:rsidP="00136C89">
      <w:pPr>
        <w:widowControl w:val="0"/>
        <w:jc w:val="both"/>
        <w:rPr>
          <w:b/>
          <w:iCs/>
          <w:sz w:val="22"/>
          <w:szCs w:val="22"/>
          <w:u w:val="single"/>
        </w:rPr>
      </w:pPr>
      <w:r w:rsidRPr="006A4AB3">
        <w:rPr>
          <w:b/>
          <w:iCs/>
          <w:sz w:val="22"/>
          <w:szCs w:val="22"/>
          <w:u w:val="single"/>
        </w:rPr>
        <w:t>RAN1 #98bis</w:t>
      </w:r>
    </w:p>
    <w:p w14:paraId="2BAF0A9B" w14:textId="77777777" w:rsidR="006A4AB3" w:rsidRDefault="006A4AB3" w:rsidP="00E56A4A">
      <w:pPr>
        <w:rPr>
          <w:sz w:val="22"/>
          <w:szCs w:val="22"/>
          <w:highlight w:val="green"/>
          <w:lang w:eastAsia="x-none"/>
        </w:rPr>
      </w:pPr>
    </w:p>
    <w:p w14:paraId="29ABAECB" w14:textId="712B7832" w:rsidR="00E56A4A" w:rsidRPr="006A4AB3" w:rsidRDefault="00E56A4A" w:rsidP="00E56A4A">
      <w:pPr>
        <w:rPr>
          <w:sz w:val="22"/>
          <w:szCs w:val="22"/>
          <w:lang w:eastAsia="x-none"/>
        </w:rPr>
      </w:pPr>
      <w:r w:rsidRPr="006A4AB3">
        <w:rPr>
          <w:sz w:val="22"/>
          <w:szCs w:val="22"/>
          <w:highlight w:val="green"/>
          <w:lang w:eastAsia="x-none"/>
        </w:rPr>
        <w:t>Agreements</w:t>
      </w:r>
      <w:r w:rsidRPr="006A4AB3">
        <w:rPr>
          <w:sz w:val="22"/>
          <w:szCs w:val="22"/>
          <w:lang w:eastAsia="x-none"/>
        </w:rPr>
        <w:t>:</w:t>
      </w:r>
    </w:p>
    <w:p w14:paraId="3A5D63FC" w14:textId="77777777" w:rsidR="00E56A4A" w:rsidRPr="006A4AB3" w:rsidRDefault="00E56A4A" w:rsidP="00E56A4A">
      <w:pPr>
        <w:numPr>
          <w:ilvl w:val="0"/>
          <w:numId w:val="48"/>
        </w:numPr>
        <w:rPr>
          <w:sz w:val="22"/>
          <w:szCs w:val="22"/>
          <w:lang w:eastAsia="x-none"/>
        </w:rPr>
      </w:pPr>
      <w:r w:rsidRPr="006A4AB3">
        <w:rPr>
          <w:sz w:val="22"/>
          <w:szCs w:val="22"/>
          <w:lang w:eastAsia="x-none"/>
        </w:rPr>
        <w:t>When the Rx UE received a signal associated with the unicast link, no support of IS/OOS indication to upper layer at the Rx UE</w:t>
      </w:r>
    </w:p>
    <w:p w14:paraId="2BD183E7" w14:textId="77777777" w:rsidR="00E56A4A" w:rsidRPr="006A4AB3" w:rsidRDefault="00E56A4A" w:rsidP="00E56A4A">
      <w:pPr>
        <w:numPr>
          <w:ilvl w:val="0"/>
          <w:numId w:val="48"/>
        </w:numPr>
        <w:rPr>
          <w:sz w:val="22"/>
          <w:szCs w:val="22"/>
          <w:lang w:eastAsia="x-none"/>
        </w:rPr>
      </w:pPr>
      <w:r w:rsidRPr="006A4AB3">
        <w:rPr>
          <w:sz w:val="22"/>
          <w:szCs w:val="22"/>
          <w:lang w:eastAsia="x-none"/>
        </w:rPr>
        <w:t>When the Rx UE received no signal associated with the unicast link during an RLM indication period, no indication to upper layer at the Rx UE</w:t>
      </w:r>
    </w:p>
    <w:p w14:paraId="1FBE0817" w14:textId="77777777" w:rsidR="00E56A4A" w:rsidRPr="006A4AB3" w:rsidRDefault="00E56A4A" w:rsidP="00E56A4A">
      <w:pPr>
        <w:rPr>
          <w:sz w:val="22"/>
          <w:szCs w:val="22"/>
          <w:lang w:eastAsia="x-none"/>
        </w:rPr>
      </w:pPr>
      <w:r w:rsidRPr="006A4AB3">
        <w:rPr>
          <w:sz w:val="22"/>
          <w:szCs w:val="22"/>
          <w:lang w:eastAsia="x-none"/>
        </w:rPr>
        <w:t xml:space="preserve">Send an LS to RAN2 to inform the above agreements </w:t>
      </w:r>
      <w:r w:rsidRPr="006A4AB3">
        <w:rPr>
          <w:b/>
          <w:bCs/>
          <w:sz w:val="22"/>
          <w:szCs w:val="22"/>
          <w:lang w:eastAsia="x-none"/>
        </w:rPr>
        <w:t>R1-1911689</w:t>
      </w:r>
      <w:r w:rsidRPr="006A4AB3">
        <w:rPr>
          <w:sz w:val="22"/>
          <w:szCs w:val="22"/>
          <w:lang w:eastAsia="x-none"/>
        </w:rPr>
        <w:t xml:space="preserve"> – </w:t>
      </w:r>
      <w:proofErr w:type="spellStart"/>
      <w:r w:rsidRPr="006A4AB3">
        <w:rPr>
          <w:sz w:val="22"/>
          <w:szCs w:val="22"/>
          <w:lang w:eastAsia="x-none"/>
        </w:rPr>
        <w:t>Moonil</w:t>
      </w:r>
      <w:proofErr w:type="spellEnd"/>
      <w:r w:rsidRPr="006A4AB3">
        <w:rPr>
          <w:sz w:val="22"/>
          <w:szCs w:val="22"/>
          <w:lang w:eastAsia="x-none"/>
        </w:rPr>
        <w:t xml:space="preserve"> (IDC). In the LS, to add:</w:t>
      </w:r>
    </w:p>
    <w:p w14:paraId="584925A8" w14:textId="77777777" w:rsidR="00E56A4A" w:rsidRPr="006A4AB3" w:rsidRDefault="00E56A4A" w:rsidP="00E56A4A">
      <w:pPr>
        <w:rPr>
          <w:sz w:val="22"/>
          <w:szCs w:val="22"/>
          <w:lang w:eastAsia="x-none"/>
        </w:rPr>
      </w:pPr>
      <w:r w:rsidRPr="006A4AB3">
        <w:rPr>
          <w:sz w:val="22"/>
          <w:szCs w:val="22"/>
          <w:lang w:eastAsia="x-none"/>
        </w:rPr>
        <w:t xml:space="preserve">“RAN1 is still discussing the IS/OOS indication from the Tx UE perspective”. </w:t>
      </w:r>
    </w:p>
    <w:p w14:paraId="09368CEE" w14:textId="77777777" w:rsidR="00E56A4A" w:rsidRPr="006A4AB3" w:rsidRDefault="00E56A4A" w:rsidP="00E56A4A">
      <w:pPr>
        <w:rPr>
          <w:sz w:val="22"/>
          <w:szCs w:val="22"/>
          <w:lang w:eastAsia="x-none"/>
        </w:rPr>
      </w:pPr>
      <w:r w:rsidRPr="006A4AB3">
        <w:rPr>
          <w:sz w:val="22"/>
          <w:szCs w:val="22"/>
          <w:lang w:eastAsia="x-none"/>
        </w:rPr>
        <w:t xml:space="preserve">The draft LS is </w:t>
      </w:r>
      <w:r w:rsidRPr="006A4AB3">
        <w:rPr>
          <w:sz w:val="22"/>
          <w:szCs w:val="22"/>
          <w:highlight w:val="green"/>
          <w:lang w:eastAsia="x-none"/>
        </w:rPr>
        <w:t xml:space="preserve">approved </w:t>
      </w:r>
      <w:r w:rsidRPr="006A4AB3">
        <w:rPr>
          <w:sz w:val="22"/>
          <w:szCs w:val="22"/>
          <w:lang w:eastAsia="x-none"/>
        </w:rPr>
        <w:t xml:space="preserve">with final LS in </w:t>
      </w:r>
      <w:r w:rsidRPr="006A4AB3">
        <w:rPr>
          <w:sz w:val="22"/>
          <w:szCs w:val="22"/>
          <w:highlight w:val="green"/>
          <w:lang w:eastAsia="x-none"/>
        </w:rPr>
        <w:t>R1-1911699</w:t>
      </w:r>
      <w:r w:rsidRPr="006A4AB3">
        <w:rPr>
          <w:sz w:val="22"/>
          <w:szCs w:val="22"/>
          <w:lang w:eastAsia="x-none"/>
        </w:rPr>
        <w:t xml:space="preserve">. </w:t>
      </w:r>
    </w:p>
    <w:p w14:paraId="503969F2" w14:textId="77777777" w:rsidR="00136C89" w:rsidRPr="0027237A" w:rsidRDefault="00136C89" w:rsidP="00226B06">
      <w:pPr>
        <w:widowControl w:val="0"/>
        <w:jc w:val="both"/>
        <w:rPr>
          <w:b/>
          <w:iCs/>
          <w:sz w:val="22"/>
          <w:u w:val="single"/>
        </w:rPr>
      </w:pPr>
    </w:p>
    <w:sectPr w:rsidR="00136C89" w:rsidRPr="0027237A"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81AF3" w14:textId="77777777" w:rsidR="0058226D" w:rsidRDefault="0058226D">
      <w:r>
        <w:separator/>
      </w:r>
    </w:p>
  </w:endnote>
  <w:endnote w:type="continuationSeparator" w:id="0">
    <w:p w14:paraId="7972445B" w14:textId="77777777" w:rsidR="0058226D" w:rsidRDefault="0058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4BB31" w14:textId="77777777" w:rsidR="008D3EC0" w:rsidRDefault="008D3EC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F1E11BA" w14:textId="77777777" w:rsidR="008D3EC0" w:rsidRDefault="008D3EC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F179" w14:textId="77777777" w:rsidR="008D3EC0" w:rsidRPr="00270202" w:rsidRDefault="008D3EC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56BEA">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56BEA">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153D5" w14:textId="77777777" w:rsidR="0058226D" w:rsidRDefault="0058226D">
      <w:r>
        <w:separator/>
      </w:r>
    </w:p>
  </w:footnote>
  <w:footnote w:type="continuationSeparator" w:id="0">
    <w:p w14:paraId="39870E23" w14:textId="77777777" w:rsidR="0058226D" w:rsidRDefault="00582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3FF7" w14:textId="77777777" w:rsidR="008D3EC0" w:rsidRDefault="008D3E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B15DF"/>
    <w:multiLevelType w:val="hybridMultilevel"/>
    <w:tmpl w:val="65BA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21FEA"/>
    <w:multiLevelType w:val="hybridMultilevel"/>
    <w:tmpl w:val="1026E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D6721"/>
    <w:multiLevelType w:val="multilevel"/>
    <w:tmpl w:val="4FB64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F2FCC"/>
    <w:multiLevelType w:val="hybridMultilevel"/>
    <w:tmpl w:val="A49EE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866A9"/>
    <w:multiLevelType w:val="hybridMultilevel"/>
    <w:tmpl w:val="39C83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40300"/>
    <w:multiLevelType w:val="hybridMultilevel"/>
    <w:tmpl w:val="76AAF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831BC9"/>
    <w:multiLevelType w:val="multilevel"/>
    <w:tmpl w:val="54628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EB4C15"/>
    <w:multiLevelType w:val="hybridMultilevel"/>
    <w:tmpl w:val="F2E0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2F3F75"/>
    <w:multiLevelType w:val="hybridMultilevel"/>
    <w:tmpl w:val="6A1E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76249"/>
    <w:multiLevelType w:val="hybridMultilevel"/>
    <w:tmpl w:val="C030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FEB0DB8"/>
    <w:multiLevelType w:val="hybridMultilevel"/>
    <w:tmpl w:val="EFB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E32108"/>
    <w:multiLevelType w:val="hybridMultilevel"/>
    <w:tmpl w:val="D5D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8068E"/>
    <w:multiLevelType w:val="hybridMultilevel"/>
    <w:tmpl w:val="6854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D019E"/>
    <w:multiLevelType w:val="hybridMultilevel"/>
    <w:tmpl w:val="8660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F2232"/>
    <w:multiLevelType w:val="hybridMultilevel"/>
    <w:tmpl w:val="33D85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F3451"/>
    <w:multiLevelType w:val="hybridMultilevel"/>
    <w:tmpl w:val="78CA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6C1937"/>
    <w:multiLevelType w:val="hybridMultilevel"/>
    <w:tmpl w:val="0B0E5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11F72"/>
    <w:multiLevelType w:val="multilevel"/>
    <w:tmpl w:val="1A684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754FFE"/>
    <w:multiLevelType w:val="hybridMultilevel"/>
    <w:tmpl w:val="030E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D6900"/>
    <w:multiLevelType w:val="hybridMultilevel"/>
    <w:tmpl w:val="2406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D3148"/>
    <w:multiLevelType w:val="hybridMultilevel"/>
    <w:tmpl w:val="C6EC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A01FD"/>
    <w:multiLevelType w:val="hybridMultilevel"/>
    <w:tmpl w:val="D9C02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9D68EA"/>
    <w:multiLevelType w:val="hybridMultilevel"/>
    <w:tmpl w:val="71705020"/>
    <w:lvl w:ilvl="0" w:tplc="85CA3D7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24D8B"/>
    <w:multiLevelType w:val="hybridMultilevel"/>
    <w:tmpl w:val="3DB4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0C4C4D"/>
    <w:multiLevelType w:val="hybridMultilevel"/>
    <w:tmpl w:val="CE44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B2586"/>
    <w:multiLevelType w:val="hybridMultilevel"/>
    <w:tmpl w:val="75EE9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E4768F"/>
    <w:multiLevelType w:val="hybridMultilevel"/>
    <w:tmpl w:val="26D872E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0762FEE"/>
    <w:multiLevelType w:val="hybridMultilevel"/>
    <w:tmpl w:val="F4446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07479"/>
    <w:multiLevelType w:val="hybridMultilevel"/>
    <w:tmpl w:val="0E22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F4641"/>
    <w:multiLevelType w:val="hybridMultilevel"/>
    <w:tmpl w:val="F61C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F2246"/>
    <w:multiLevelType w:val="hybridMultilevel"/>
    <w:tmpl w:val="00E0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052E21"/>
    <w:multiLevelType w:val="multilevel"/>
    <w:tmpl w:val="B7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3"/>
  </w:num>
  <w:num w:numId="4">
    <w:abstractNumId w:val="21"/>
  </w:num>
  <w:num w:numId="5">
    <w:abstractNumId w:val="22"/>
  </w:num>
  <w:num w:numId="6">
    <w:abstractNumId w:val="6"/>
  </w:num>
  <w:num w:numId="7">
    <w:abstractNumId w:val="4"/>
  </w:num>
  <w:num w:numId="8">
    <w:abstractNumId w:val="24"/>
  </w:num>
  <w:num w:numId="9">
    <w:abstractNumId w:val="27"/>
  </w:num>
  <w:num w:numId="10">
    <w:abstractNumId w:val="2"/>
  </w:num>
  <w:num w:numId="11">
    <w:abstractNumId w:val="50"/>
  </w:num>
  <w:num w:numId="12">
    <w:abstractNumId w:val="29"/>
  </w:num>
  <w:num w:numId="13">
    <w:abstractNumId w:val="32"/>
  </w:num>
  <w:num w:numId="14">
    <w:abstractNumId w:val="23"/>
  </w:num>
  <w:num w:numId="15">
    <w:abstractNumId w:val="7"/>
  </w:num>
  <w:num w:numId="16">
    <w:abstractNumId w:val="1"/>
  </w:num>
  <w:num w:numId="17">
    <w:abstractNumId w:val="25"/>
  </w:num>
  <w:num w:numId="18">
    <w:abstractNumId w:val="48"/>
  </w:num>
  <w:num w:numId="19">
    <w:abstractNumId w:val="37"/>
  </w:num>
  <w:num w:numId="20">
    <w:abstractNumId w:val="11"/>
  </w:num>
  <w:num w:numId="21">
    <w:abstractNumId w:val="40"/>
  </w:num>
  <w:num w:numId="22">
    <w:abstractNumId w:val="12"/>
  </w:num>
  <w:num w:numId="23">
    <w:abstractNumId w:val="38"/>
  </w:num>
  <w:num w:numId="24">
    <w:abstractNumId w:val="10"/>
  </w:num>
  <w:num w:numId="25">
    <w:abstractNumId w:val="9"/>
  </w:num>
  <w:num w:numId="26">
    <w:abstractNumId w:val="13"/>
  </w:num>
  <w:num w:numId="27">
    <w:abstractNumId w:val="28"/>
  </w:num>
  <w:num w:numId="28">
    <w:abstractNumId w:val="41"/>
  </w:num>
  <w:num w:numId="29">
    <w:abstractNumId w:val="47"/>
  </w:num>
  <w:num w:numId="30">
    <w:abstractNumId w:val="45"/>
  </w:num>
  <w:num w:numId="31">
    <w:abstractNumId w:val="42"/>
  </w:num>
  <w:num w:numId="32">
    <w:abstractNumId w:val="36"/>
  </w:num>
  <w:num w:numId="33">
    <w:abstractNumId w:val="31"/>
  </w:num>
  <w:num w:numId="34">
    <w:abstractNumId w:val="44"/>
  </w:num>
  <w:num w:numId="35">
    <w:abstractNumId w:val="46"/>
  </w:num>
  <w:num w:numId="36">
    <w:abstractNumId w:val="17"/>
  </w:num>
  <w:num w:numId="37">
    <w:abstractNumId w:val="30"/>
  </w:num>
  <w:num w:numId="38">
    <w:abstractNumId w:val="39"/>
  </w:num>
  <w:num w:numId="39">
    <w:abstractNumId w:val="16"/>
  </w:num>
  <w:num w:numId="40">
    <w:abstractNumId w:val="26"/>
  </w:num>
  <w:num w:numId="41">
    <w:abstractNumId w:val="49"/>
  </w:num>
  <w:num w:numId="42">
    <w:abstractNumId w:val="8"/>
  </w:num>
  <w:num w:numId="43">
    <w:abstractNumId w:val="15"/>
  </w:num>
  <w:num w:numId="44">
    <w:abstractNumId w:val="33"/>
  </w:num>
  <w:num w:numId="45">
    <w:abstractNumId w:val="35"/>
  </w:num>
  <w:num w:numId="46">
    <w:abstractNumId w:val="18"/>
  </w:num>
  <w:num w:numId="47">
    <w:abstractNumId w:val="19"/>
  </w:num>
  <w:num w:numId="48">
    <w:abstractNumId w:val="34"/>
  </w:num>
  <w:num w:numId="49">
    <w:abstractNumId w:val="5"/>
  </w:num>
  <w:num w:numId="50">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068"/>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6EE"/>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68"/>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B5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311"/>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A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480"/>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A3B"/>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0A9"/>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926"/>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6BF"/>
    <w:rsid w:val="00097961"/>
    <w:rsid w:val="000979F0"/>
    <w:rsid w:val="00097AE8"/>
    <w:rsid w:val="00097CD8"/>
    <w:rsid w:val="000A02DC"/>
    <w:rsid w:val="000A0CA1"/>
    <w:rsid w:val="000A0E99"/>
    <w:rsid w:val="000A1AD3"/>
    <w:rsid w:val="000A1D49"/>
    <w:rsid w:val="000A2042"/>
    <w:rsid w:val="000A2211"/>
    <w:rsid w:val="000A23B7"/>
    <w:rsid w:val="000A2CEF"/>
    <w:rsid w:val="000A2D6B"/>
    <w:rsid w:val="000A2D70"/>
    <w:rsid w:val="000A2FAB"/>
    <w:rsid w:val="000A351D"/>
    <w:rsid w:val="000A3703"/>
    <w:rsid w:val="000A3A3A"/>
    <w:rsid w:val="000A3ACB"/>
    <w:rsid w:val="000A3B14"/>
    <w:rsid w:val="000A3E62"/>
    <w:rsid w:val="000A406E"/>
    <w:rsid w:val="000A4492"/>
    <w:rsid w:val="000A49DE"/>
    <w:rsid w:val="000A4A2E"/>
    <w:rsid w:val="000A4A4B"/>
    <w:rsid w:val="000A4B74"/>
    <w:rsid w:val="000A50F3"/>
    <w:rsid w:val="000A52B9"/>
    <w:rsid w:val="000A54BA"/>
    <w:rsid w:val="000A54DF"/>
    <w:rsid w:val="000A555B"/>
    <w:rsid w:val="000A5AAC"/>
    <w:rsid w:val="000A5AE2"/>
    <w:rsid w:val="000A61CB"/>
    <w:rsid w:val="000A64B8"/>
    <w:rsid w:val="000A6788"/>
    <w:rsid w:val="000A6AC6"/>
    <w:rsid w:val="000A6C17"/>
    <w:rsid w:val="000A6CFE"/>
    <w:rsid w:val="000A6D35"/>
    <w:rsid w:val="000A6F16"/>
    <w:rsid w:val="000A70BA"/>
    <w:rsid w:val="000A7396"/>
    <w:rsid w:val="000A744D"/>
    <w:rsid w:val="000A7C88"/>
    <w:rsid w:val="000A7CD2"/>
    <w:rsid w:val="000A7E17"/>
    <w:rsid w:val="000A7FF2"/>
    <w:rsid w:val="000B014A"/>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355"/>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34D"/>
    <w:rsid w:val="000C255D"/>
    <w:rsid w:val="000C2A25"/>
    <w:rsid w:val="000C2CA1"/>
    <w:rsid w:val="000C2DE1"/>
    <w:rsid w:val="000C2FDD"/>
    <w:rsid w:val="000C3321"/>
    <w:rsid w:val="000C393F"/>
    <w:rsid w:val="000C3987"/>
    <w:rsid w:val="000C3D70"/>
    <w:rsid w:val="000C3F16"/>
    <w:rsid w:val="000C42D8"/>
    <w:rsid w:val="000C4367"/>
    <w:rsid w:val="000C4C15"/>
    <w:rsid w:val="000C4C76"/>
    <w:rsid w:val="000C4DDD"/>
    <w:rsid w:val="000C4F47"/>
    <w:rsid w:val="000C550B"/>
    <w:rsid w:val="000C5759"/>
    <w:rsid w:val="000C5E7D"/>
    <w:rsid w:val="000C628A"/>
    <w:rsid w:val="000C673C"/>
    <w:rsid w:val="000C69D5"/>
    <w:rsid w:val="000C69F8"/>
    <w:rsid w:val="000C71D9"/>
    <w:rsid w:val="000C723D"/>
    <w:rsid w:val="000C727B"/>
    <w:rsid w:val="000C73F4"/>
    <w:rsid w:val="000C7590"/>
    <w:rsid w:val="000C7C3E"/>
    <w:rsid w:val="000D037E"/>
    <w:rsid w:val="000D0415"/>
    <w:rsid w:val="000D0890"/>
    <w:rsid w:val="000D0A0F"/>
    <w:rsid w:val="000D0AB8"/>
    <w:rsid w:val="000D0BCC"/>
    <w:rsid w:val="000D0F55"/>
    <w:rsid w:val="000D0F9A"/>
    <w:rsid w:val="000D148D"/>
    <w:rsid w:val="000D14EB"/>
    <w:rsid w:val="000D1610"/>
    <w:rsid w:val="000D1737"/>
    <w:rsid w:val="000D174E"/>
    <w:rsid w:val="000D1A02"/>
    <w:rsid w:val="000D1B62"/>
    <w:rsid w:val="000D1DD5"/>
    <w:rsid w:val="000D1EA7"/>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7F"/>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C30"/>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042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0987"/>
    <w:rsid w:val="001212C7"/>
    <w:rsid w:val="001213E6"/>
    <w:rsid w:val="00121897"/>
    <w:rsid w:val="00122176"/>
    <w:rsid w:val="001221F3"/>
    <w:rsid w:val="00122469"/>
    <w:rsid w:val="00122581"/>
    <w:rsid w:val="00122842"/>
    <w:rsid w:val="00122EB3"/>
    <w:rsid w:val="00123358"/>
    <w:rsid w:val="001233B1"/>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3D"/>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0B4C"/>
    <w:rsid w:val="00131626"/>
    <w:rsid w:val="00131683"/>
    <w:rsid w:val="0013176A"/>
    <w:rsid w:val="00131AC6"/>
    <w:rsid w:val="00132181"/>
    <w:rsid w:val="001321CE"/>
    <w:rsid w:val="00132282"/>
    <w:rsid w:val="001322B0"/>
    <w:rsid w:val="00132767"/>
    <w:rsid w:val="0013278D"/>
    <w:rsid w:val="00132917"/>
    <w:rsid w:val="00132BC1"/>
    <w:rsid w:val="00132D74"/>
    <w:rsid w:val="00132E7E"/>
    <w:rsid w:val="0013334C"/>
    <w:rsid w:val="0013344F"/>
    <w:rsid w:val="0013359C"/>
    <w:rsid w:val="00133C26"/>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C89"/>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89C"/>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609"/>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2B"/>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0DA"/>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0C7B"/>
    <w:rsid w:val="0019170D"/>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B2"/>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59F8"/>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5D3"/>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709"/>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C23"/>
    <w:rsid w:val="001C2E60"/>
    <w:rsid w:val="001C325F"/>
    <w:rsid w:val="001C3474"/>
    <w:rsid w:val="001C356F"/>
    <w:rsid w:val="001C3C58"/>
    <w:rsid w:val="001C3DC6"/>
    <w:rsid w:val="001C3EAE"/>
    <w:rsid w:val="001C40F0"/>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33"/>
    <w:rsid w:val="001D1258"/>
    <w:rsid w:val="001D13B0"/>
    <w:rsid w:val="001D19F8"/>
    <w:rsid w:val="001D1A00"/>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946"/>
    <w:rsid w:val="001D7B96"/>
    <w:rsid w:val="001D7FE2"/>
    <w:rsid w:val="001E036C"/>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811"/>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257"/>
    <w:rsid w:val="00211345"/>
    <w:rsid w:val="00211390"/>
    <w:rsid w:val="002114FA"/>
    <w:rsid w:val="00211601"/>
    <w:rsid w:val="00211D31"/>
    <w:rsid w:val="00211DD9"/>
    <w:rsid w:val="00211E0D"/>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06"/>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0E7"/>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B85"/>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61"/>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575"/>
    <w:rsid w:val="00270C63"/>
    <w:rsid w:val="00270C98"/>
    <w:rsid w:val="00270E57"/>
    <w:rsid w:val="00271308"/>
    <w:rsid w:val="0027153D"/>
    <w:rsid w:val="00271738"/>
    <w:rsid w:val="0027193C"/>
    <w:rsid w:val="00271B1E"/>
    <w:rsid w:val="00271BAF"/>
    <w:rsid w:val="00271EEF"/>
    <w:rsid w:val="0027237A"/>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7FE"/>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B"/>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6CA"/>
    <w:rsid w:val="002A0724"/>
    <w:rsid w:val="002A0894"/>
    <w:rsid w:val="002A0EC7"/>
    <w:rsid w:val="002A0ED3"/>
    <w:rsid w:val="002A167F"/>
    <w:rsid w:val="002A1737"/>
    <w:rsid w:val="002A1A57"/>
    <w:rsid w:val="002A1D2B"/>
    <w:rsid w:val="002A1DA1"/>
    <w:rsid w:val="002A205B"/>
    <w:rsid w:val="002A20C0"/>
    <w:rsid w:val="002A2267"/>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19"/>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002"/>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4D"/>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D48"/>
    <w:rsid w:val="00314F34"/>
    <w:rsid w:val="0031599D"/>
    <w:rsid w:val="00315B92"/>
    <w:rsid w:val="00315F72"/>
    <w:rsid w:val="0031601F"/>
    <w:rsid w:val="00316072"/>
    <w:rsid w:val="0031607D"/>
    <w:rsid w:val="00316265"/>
    <w:rsid w:val="0031626D"/>
    <w:rsid w:val="0031639C"/>
    <w:rsid w:val="00316B1E"/>
    <w:rsid w:val="00316BF5"/>
    <w:rsid w:val="00316C58"/>
    <w:rsid w:val="00316E46"/>
    <w:rsid w:val="00316F92"/>
    <w:rsid w:val="00317050"/>
    <w:rsid w:val="003170C9"/>
    <w:rsid w:val="00317884"/>
    <w:rsid w:val="00317ED3"/>
    <w:rsid w:val="00317F8D"/>
    <w:rsid w:val="003200D5"/>
    <w:rsid w:val="003200E7"/>
    <w:rsid w:val="003201CE"/>
    <w:rsid w:val="003201E5"/>
    <w:rsid w:val="0032086D"/>
    <w:rsid w:val="00320B1B"/>
    <w:rsid w:val="0032172E"/>
    <w:rsid w:val="00321822"/>
    <w:rsid w:val="00321B02"/>
    <w:rsid w:val="003222E4"/>
    <w:rsid w:val="00322309"/>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66"/>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6F85"/>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862"/>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419"/>
    <w:rsid w:val="0036262C"/>
    <w:rsid w:val="00362835"/>
    <w:rsid w:val="0036288F"/>
    <w:rsid w:val="00362C5A"/>
    <w:rsid w:val="003635DD"/>
    <w:rsid w:val="00363649"/>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E8"/>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0FA0"/>
    <w:rsid w:val="0039122C"/>
    <w:rsid w:val="0039124D"/>
    <w:rsid w:val="003914C2"/>
    <w:rsid w:val="00391A92"/>
    <w:rsid w:val="00391B43"/>
    <w:rsid w:val="00391B90"/>
    <w:rsid w:val="003920DF"/>
    <w:rsid w:val="003924C7"/>
    <w:rsid w:val="003926BE"/>
    <w:rsid w:val="00392DB8"/>
    <w:rsid w:val="00393058"/>
    <w:rsid w:val="003933E7"/>
    <w:rsid w:val="00393651"/>
    <w:rsid w:val="0039394D"/>
    <w:rsid w:val="00393B78"/>
    <w:rsid w:val="00393FB1"/>
    <w:rsid w:val="0039444E"/>
    <w:rsid w:val="0039451B"/>
    <w:rsid w:val="003945D5"/>
    <w:rsid w:val="00394775"/>
    <w:rsid w:val="0039480E"/>
    <w:rsid w:val="00394B44"/>
    <w:rsid w:val="00394C79"/>
    <w:rsid w:val="00394F0C"/>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7C8"/>
    <w:rsid w:val="003A29A0"/>
    <w:rsid w:val="003A2AAB"/>
    <w:rsid w:val="003A2D39"/>
    <w:rsid w:val="003A2FE7"/>
    <w:rsid w:val="003A371E"/>
    <w:rsid w:val="003A3868"/>
    <w:rsid w:val="003A40D8"/>
    <w:rsid w:val="003A42BB"/>
    <w:rsid w:val="003A45FB"/>
    <w:rsid w:val="003A48FC"/>
    <w:rsid w:val="003A49F0"/>
    <w:rsid w:val="003A4C4A"/>
    <w:rsid w:val="003A4E82"/>
    <w:rsid w:val="003A5114"/>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1F9B"/>
    <w:rsid w:val="003B21B1"/>
    <w:rsid w:val="003B2672"/>
    <w:rsid w:val="003B2AB9"/>
    <w:rsid w:val="003B2B79"/>
    <w:rsid w:val="003B2DAD"/>
    <w:rsid w:val="003B2DB4"/>
    <w:rsid w:val="003B3435"/>
    <w:rsid w:val="003B4482"/>
    <w:rsid w:val="003B48A0"/>
    <w:rsid w:val="003B49F8"/>
    <w:rsid w:val="003B4FC5"/>
    <w:rsid w:val="003B5469"/>
    <w:rsid w:val="003B5699"/>
    <w:rsid w:val="003B570F"/>
    <w:rsid w:val="003B5B57"/>
    <w:rsid w:val="003B5B7E"/>
    <w:rsid w:val="003B5E0B"/>
    <w:rsid w:val="003B5E30"/>
    <w:rsid w:val="003B60E1"/>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DAA"/>
    <w:rsid w:val="003C6FA0"/>
    <w:rsid w:val="003C706A"/>
    <w:rsid w:val="003C7459"/>
    <w:rsid w:val="003C78C0"/>
    <w:rsid w:val="003C79A4"/>
    <w:rsid w:val="003C7D6A"/>
    <w:rsid w:val="003D01FB"/>
    <w:rsid w:val="003D0332"/>
    <w:rsid w:val="003D047B"/>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E7EF1"/>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9B"/>
    <w:rsid w:val="003F75DD"/>
    <w:rsid w:val="003F7D3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74E"/>
    <w:rsid w:val="00406BAF"/>
    <w:rsid w:val="00406E5C"/>
    <w:rsid w:val="00406F4B"/>
    <w:rsid w:val="00406FBD"/>
    <w:rsid w:val="004073B0"/>
    <w:rsid w:val="0040758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855"/>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458"/>
    <w:rsid w:val="0042156E"/>
    <w:rsid w:val="00421EC5"/>
    <w:rsid w:val="004222BF"/>
    <w:rsid w:val="00422399"/>
    <w:rsid w:val="00422513"/>
    <w:rsid w:val="0042261A"/>
    <w:rsid w:val="00422736"/>
    <w:rsid w:val="0042289F"/>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BA8"/>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2BB"/>
    <w:rsid w:val="0044035D"/>
    <w:rsid w:val="0044037A"/>
    <w:rsid w:val="00440565"/>
    <w:rsid w:val="004407A9"/>
    <w:rsid w:val="00440BE2"/>
    <w:rsid w:val="00440EA5"/>
    <w:rsid w:val="0044131C"/>
    <w:rsid w:val="0044142F"/>
    <w:rsid w:val="004416A4"/>
    <w:rsid w:val="00441DAE"/>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6EC6"/>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0DB"/>
    <w:rsid w:val="004543E4"/>
    <w:rsid w:val="0045464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58"/>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530"/>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10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686"/>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971"/>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0D4E"/>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A5"/>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782"/>
    <w:rsid w:val="004B795F"/>
    <w:rsid w:val="004B7AB0"/>
    <w:rsid w:val="004B7BA5"/>
    <w:rsid w:val="004B7C7F"/>
    <w:rsid w:val="004B7DC5"/>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822"/>
    <w:rsid w:val="004C6915"/>
    <w:rsid w:val="004C6D25"/>
    <w:rsid w:val="004C71F5"/>
    <w:rsid w:val="004C730E"/>
    <w:rsid w:val="004C7739"/>
    <w:rsid w:val="004C7BDF"/>
    <w:rsid w:val="004C7E57"/>
    <w:rsid w:val="004D0200"/>
    <w:rsid w:val="004D02B7"/>
    <w:rsid w:val="004D09BA"/>
    <w:rsid w:val="004D0A0E"/>
    <w:rsid w:val="004D0B29"/>
    <w:rsid w:val="004D0E42"/>
    <w:rsid w:val="004D145D"/>
    <w:rsid w:val="004D171F"/>
    <w:rsid w:val="004D19EE"/>
    <w:rsid w:val="004D1A33"/>
    <w:rsid w:val="004D1B92"/>
    <w:rsid w:val="004D1D64"/>
    <w:rsid w:val="004D2474"/>
    <w:rsid w:val="004D249C"/>
    <w:rsid w:val="004D24F2"/>
    <w:rsid w:val="004D25DB"/>
    <w:rsid w:val="004D27C4"/>
    <w:rsid w:val="004D2D87"/>
    <w:rsid w:val="004D2D95"/>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03D"/>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B57"/>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EBF"/>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82"/>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1F2"/>
    <w:rsid w:val="005154AC"/>
    <w:rsid w:val="00515907"/>
    <w:rsid w:val="00515DAD"/>
    <w:rsid w:val="00515E2B"/>
    <w:rsid w:val="005167B8"/>
    <w:rsid w:val="005167EE"/>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A5D"/>
    <w:rsid w:val="00525EAA"/>
    <w:rsid w:val="00525F16"/>
    <w:rsid w:val="00525F71"/>
    <w:rsid w:val="0052610E"/>
    <w:rsid w:val="00526155"/>
    <w:rsid w:val="00526270"/>
    <w:rsid w:val="00526433"/>
    <w:rsid w:val="005265AA"/>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50"/>
    <w:rsid w:val="00534C7A"/>
    <w:rsid w:val="00534C83"/>
    <w:rsid w:val="00534F58"/>
    <w:rsid w:val="005350B9"/>
    <w:rsid w:val="0053530D"/>
    <w:rsid w:val="0053574F"/>
    <w:rsid w:val="005357E0"/>
    <w:rsid w:val="0053583D"/>
    <w:rsid w:val="00535966"/>
    <w:rsid w:val="00535A27"/>
    <w:rsid w:val="00535F67"/>
    <w:rsid w:val="0053605C"/>
    <w:rsid w:val="0053637E"/>
    <w:rsid w:val="00536602"/>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0C"/>
    <w:rsid w:val="00543A66"/>
    <w:rsid w:val="00543A83"/>
    <w:rsid w:val="00543B92"/>
    <w:rsid w:val="00543EC1"/>
    <w:rsid w:val="00544220"/>
    <w:rsid w:val="005443BF"/>
    <w:rsid w:val="00544401"/>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073"/>
    <w:rsid w:val="0055233E"/>
    <w:rsid w:val="00552569"/>
    <w:rsid w:val="005526F2"/>
    <w:rsid w:val="00552DF7"/>
    <w:rsid w:val="00552FF4"/>
    <w:rsid w:val="0055345C"/>
    <w:rsid w:val="0055367A"/>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3D7"/>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26D"/>
    <w:rsid w:val="005822A9"/>
    <w:rsid w:val="005829CC"/>
    <w:rsid w:val="00582B4E"/>
    <w:rsid w:val="00582DD0"/>
    <w:rsid w:val="00582E3D"/>
    <w:rsid w:val="00583147"/>
    <w:rsid w:val="00583250"/>
    <w:rsid w:val="005836D0"/>
    <w:rsid w:val="005837D3"/>
    <w:rsid w:val="0058394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67E"/>
    <w:rsid w:val="0059284F"/>
    <w:rsid w:val="005928BF"/>
    <w:rsid w:val="00592D3E"/>
    <w:rsid w:val="005934BF"/>
    <w:rsid w:val="00593A7F"/>
    <w:rsid w:val="00593ADD"/>
    <w:rsid w:val="00594131"/>
    <w:rsid w:val="005943C6"/>
    <w:rsid w:val="00594860"/>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817"/>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94F"/>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2C5"/>
    <w:rsid w:val="005C0625"/>
    <w:rsid w:val="005C06DB"/>
    <w:rsid w:val="005C0904"/>
    <w:rsid w:val="005C09BF"/>
    <w:rsid w:val="005C0D61"/>
    <w:rsid w:val="005C0DDE"/>
    <w:rsid w:val="005C11DA"/>
    <w:rsid w:val="005C1225"/>
    <w:rsid w:val="005C132F"/>
    <w:rsid w:val="005C14D0"/>
    <w:rsid w:val="005C1752"/>
    <w:rsid w:val="005C1795"/>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183"/>
    <w:rsid w:val="005C69BE"/>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4EB"/>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78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8"/>
    <w:rsid w:val="005F28DA"/>
    <w:rsid w:val="005F2E3C"/>
    <w:rsid w:val="005F327D"/>
    <w:rsid w:val="005F369B"/>
    <w:rsid w:val="005F37B4"/>
    <w:rsid w:val="005F3D60"/>
    <w:rsid w:val="005F3F7F"/>
    <w:rsid w:val="005F40D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1E6"/>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1CE"/>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A4A"/>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4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AF1"/>
    <w:rsid w:val="00633B5E"/>
    <w:rsid w:val="00633C0A"/>
    <w:rsid w:val="00633D62"/>
    <w:rsid w:val="00633D94"/>
    <w:rsid w:val="0063405E"/>
    <w:rsid w:val="006341AD"/>
    <w:rsid w:val="00634411"/>
    <w:rsid w:val="00634480"/>
    <w:rsid w:val="006347F5"/>
    <w:rsid w:val="00635210"/>
    <w:rsid w:val="0063525F"/>
    <w:rsid w:val="006356FE"/>
    <w:rsid w:val="006357C8"/>
    <w:rsid w:val="00635A0E"/>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AD7"/>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52"/>
    <w:rsid w:val="00655C91"/>
    <w:rsid w:val="00655CE9"/>
    <w:rsid w:val="0065618B"/>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11D"/>
    <w:rsid w:val="006644FB"/>
    <w:rsid w:val="006646D1"/>
    <w:rsid w:val="006646F4"/>
    <w:rsid w:val="00664B8C"/>
    <w:rsid w:val="00664F87"/>
    <w:rsid w:val="00665229"/>
    <w:rsid w:val="00665316"/>
    <w:rsid w:val="00665464"/>
    <w:rsid w:val="006654E8"/>
    <w:rsid w:val="0066568F"/>
    <w:rsid w:val="00665AEE"/>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07"/>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DDE"/>
    <w:rsid w:val="00694F91"/>
    <w:rsid w:val="00695003"/>
    <w:rsid w:val="00695184"/>
    <w:rsid w:val="00695371"/>
    <w:rsid w:val="006958E7"/>
    <w:rsid w:val="00695C33"/>
    <w:rsid w:val="00695E95"/>
    <w:rsid w:val="00695F2E"/>
    <w:rsid w:val="00696244"/>
    <w:rsid w:val="0069661D"/>
    <w:rsid w:val="00696787"/>
    <w:rsid w:val="006969D6"/>
    <w:rsid w:val="00696A1A"/>
    <w:rsid w:val="00696DFF"/>
    <w:rsid w:val="0069755C"/>
    <w:rsid w:val="006977D0"/>
    <w:rsid w:val="006979B9"/>
    <w:rsid w:val="006979DC"/>
    <w:rsid w:val="00697AA2"/>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4AB3"/>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C90"/>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7D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036"/>
    <w:rsid w:val="006C44D3"/>
    <w:rsid w:val="006C45C1"/>
    <w:rsid w:val="006C49C8"/>
    <w:rsid w:val="006C4B0F"/>
    <w:rsid w:val="006C4B11"/>
    <w:rsid w:val="006C4C99"/>
    <w:rsid w:val="006C4D69"/>
    <w:rsid w:val="006C4F94"/>
    <w:rsid w:val="006C4FD6"/>
    <w:rsid w:val="006C50C3"/>
    <w:rsid w:val="006C50CB"/>
    <w:rsid w:val="006C5215"/>
    <w:rsid w:val="006C54F4"/>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D5"/>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ED2"/>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B6C"/>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828"/>
    <w:rsid w:val="00723C3B"/>
    <w:rsid w:val="00723CE3"/>
    <w:rsid w:val="00723EC3"/>
    <w:rsid w:val="00723F42"/>
    <w:rsid w:val="00724426"/>
    <w:rsid w:val="00724C5D"/>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2FCC"/>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8E5"/>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3B0"/>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63"/>
    <w:rsid w:val="00751F76"/>
    <w:rsid w:val="00752448"/>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6BEA"/>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495"/>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7B9"/>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794"/>
    <w:rsid w:val="007678B6"/>
    <w:rsid w:val="00770554"/>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4CB5"/>
    <w:rsid w:val="007750DC"/>
    <w:rsid w:val="00775330"/>
    <w:rsid w:val="00775864"/>
    <w:rsid w:val="00775BAA"/>
    <w:rsid w:val="00775DAD"/>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9E3"/>
    <w:rsid w:val="00784C31"/>
    <w:rsid w:val="00784EA1"/>
    <w:rsid w:val="00784FC7"/>
    <w:rsid w:val="0078573B"/>
    <w:rsid w:val="00785A8A"/>
    <w:rsid w:val="00785E0F"/>
    <w:rsid w:val="00786032"/>
    <w:rsid w:val="007861D1"/>
    <w:rsid w:val="00786272"/>
    <w:rsid w:val="007864B2"/>
    <w:rsid w:val="00786566"/>
    <w:rsid w:val="00786620"/>
    <w:rsid w:val="007867B8"/>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3B6"/>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C85"/>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B39"/>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CE"/>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AAD"/>
    <w:rsid w:val="007C1B44"/>
    <w:rsid w:val="007C1B94"/>
    <w:rsid w:val="007C2073"/>
    <w:rsid w:val="007C2252"/>
    <w:rsid w:val="007C24A4"/>
    <w:rsid w:val="007C2A39"/>
    <w:rsid w:val="007C2AD0"/>
    <w:rsid w:val="007C326B"/>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DE"/>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2F7E"/>
    <w:rsid w:val="007E3288"/>
    <w:rsid w:val="007E48CD"/>
    <w:rsid w:val="007E48E4"/>
    <w:rsid w:val="007E4F0D"/>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88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1C3"/>
    <w:rsid w:val="00800211"/>
    <w:rsid w:val="00800505"/>
    <w:rsid w:val="00800734"/>
    <w:rsid w:val="008007D3"/>
    <w:rsid w:val="00800994"/>
    <w:rsid w:val="00800B6A"/>
    <w:rsid w:val="00800D5F"/>
    <w:rsid w:val="00800D7A"/>
    <w:rsid w:val="00801337"/>
    <w:rsid w:val="008013B8"/>
    <w:rsid w:val="0080179D"/>
    <w:rsid w:val="00801838"/>
    <w:rsid w:val="00801A45"/>
    <w:rsid w:val="00801C93"/>
    <w:rsid w:val="00801DFB"/>
    <w:rsid w:val="00801FBC"/>
    <w:rsid w:val="00802410"/>
    <w:rsid w:val="008027BE"/>
    <w:rsid w:val="00802927"/>
    <w:rsid w:val="00802A29"/>
    <w:rsid w:val="00802C79"/>
    <w:rsid w:val="008030BC"/>
    <w:rsid w:val="0080315F"/>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7C3"/>
    <w:rsid w:val="00806979"/>
    <w:rsid w:val="0080699F"/>
    <w:rsid w:val="00806CD1"/>
    <w:rsid w:val="00806D29"/>
    <w:rsid w:val="00806E8D"/>
    <w:rsid w:val="00807562"/>
    <w:rsid w:val="00807622"/>
    <w:rsid w:val="008076B5"/>
    <w:rsid w:val="0080770D"/>
    <w:rsid w:val="008077E1"/>
    <w:rsid w:val="00807A13"/>
    <w:rsid w:val="00807B4E"/>
    <w:rsid w:val="00807D28"/>
    <w:rsid w:val="00807D5E"/>
    <w:rsid w:val="00807E1B"/>
    <w:rsid w:val="008100CD"/>
    <w:rsid w:val="0081012C"/>
    <w:rsid w:val="00810C3E"/>
    <w:rsid w:val="00810DE9"/>
    <w:rsid w:val="00810EAE"/>
    <w:rsid w:val="00811036"/>
    <w:rsid w:val="008112A8"/>
    <w:rsid w:val="0081157A"/>
    <w:rsid w:val="00811954"/>
    <w:rsid w:val="00811EF6"/>
    <w:rsid w:val="00811FC6"/>
    <w:rsid w:val="008123D5"/>
    <w:rsid w:val="008124FE"/>
    <w:rsid w:val="008127B0"/>
    <w:rsid w:val="008128A8"/>
    <w:rsid w:val="00812F3D"/>
    <w:rsid w:val="0081304D"/>
    <w:rsid w:val="00813116"/>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7A9"/>
    <w:rsid w:val="00820995"/>
    <w:rsid w:val="00820CDF"/>
    <w:rsid w:val="00820DF1"/>
    <w:rsid w:val="00821451"/>
    <w:rsid w:val="0082172C"/>
    <w:rsid w:val="00821781"/>
    <w:rsid w:val="008220AC"/>
    <w:rsid w:val="008228BF"/>
    <w:rsid w:val="00822AEA"/>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80E"/>
    <w:rsid w:val="00830F16"/>
    <w:rsid w:val="00831198"/>
    <w:rsid w:val="008312A4"/>
    <w:rsid w:val="008314BC"/>
    <w:rsid w:val="0083157F"/>
    <w:rsid w:val="00831756"/>
    <w:rsid w:val="00832142"/>
    <w:rsid w:val="0083225E"/>
    <w:rsid w:val="00832C18"/>
    <w:rsid w:val="00832CAF"/>
    <w:rsid w:val="008330DB"/>
    <w:rsid w:val="0083380F"/>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63E"/>
    <w:rsid w:val="008409E9"/>
    <w:rsid w:val="00840A68"/>
    <w:rsid w:val="00840A83"/>
    <w:rsid w:val="00840D46"/>
    <w:rsid w:val="00840FC6"/>
    <w:rsid w:val="0084142B"/>
    <w:rsid w:val="00841573"/>
    <w:rsid w:val="00841739"/>
    <w:rsid w:val="008419A1"/>
    <w:rsid w:val="00841E30"/>
    <w:rsid w:val="00841EB3"/>
    <w:rsid w:val="00842061"/>
    <w:rsid w:val="008420BE"/>
    <w:rsid w:val="00842C49"/>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64"/>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BF"/>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A10"/>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98B"/>
    <w:rsid w:val="00864A9F"/>
    <w:rsid w:val="00864FA3"/>
    <w:rsid w:val="008650AB"/>
    <w:rsid w:val="008651C4"/>
    <w:rsid w:val="00865696"/>
    <w:rsid w:val="00865D4C"/>
    <w:rsid w:val="00865DE1"/>
    <w:rsid w:val="008662A7"/>
    <w:rsid w:val="00866429"/>
    <w:rsid w:val="00866453"/>
    <w:rsid w:val="00866781"/>
    <w:rsid w:val="008677BC"/>
    <w:rsid w:val="00867879"/>
    <w:rsid w:val="00867F66"/>
    <w:rsid w:val="00870018"/>
    <w:rsid w:val="00870793"/>
    <w:rsid w:val="00870A1C"/>
    <w:rsid w:val="00870AD0"/>
    <w:rsid w:val="00870CCE"/>
    <w:rsid w:val="00870E13"/>
    <w:rsid w:val="00870EF2"/>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A84"/>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19"/>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EFC"/>
    <w:rsid w:val="00895243"/>
    <w:rsid w:val="00895484"/>
    <w:rsid w:val="0089563D"/>
    <w:rsid w:val="008959B7"/>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4F1"/>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2FB"/>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244"/>
    <w:rsid w:val="008C4B47"/>
    <w:rsid w:val="008C4B55"/>
    <w:rsid w:val="008C50DA"/>
    <w:rsid w:val="008C51AC"/>
    <w:rsid w:val="008C52B6"/>
    <w:rsid w:val="008C54FD"/>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82C"/>
    <w:rsid w:val="008D1BA2"/>
    <w:rsid w:val="008D1CB4"/>
    <w:rsid w:val="008D1E23"/>
    <w:rsid w:val="008D2461"/>
    <w:rsid w:val="008D270B"/>
    <w:rsid w:val="008D2770"/>
    <w:rsid w:val="008D28FB"/>
    <w:rsid w:val="008D2CB2"/>
    <w:rsid w:val="008D3208"/>
    <w:rsid w:val="008D381B"/>
    <w:rsid w:val="008D3DE7"/>
    <w:rsid w:val="008D3EC0"/>
    <w:rsid w:val="008D3F21"/>
    <w:rsid w:val="008D4277"/>
    <w:rsid w:val="008D4423"/>
    <w:rsid w:val="008D453F"/>
    <w:rsid w:val="008D46B1"/>
    <w:rsid w:val="008D46DD"/>
    <w:rsid w:val="008D47A1"/>
    <w:rsid w:val="008D508F"/>
    <w:rsid w:val="008D538D"/>
    <w:rsid w:val="008D5497"/>
    <w:rsid w:val="008D592F"/>
    <w:rsid w:val="008D5EBB"/>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6B8"/>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0E"/>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5F5F"/>
    <w:rsid w:val="008E627A"/>
    <w:rsid w:val="008E6333"/>
    <w:rsid w:val="008E6788"/>
    <w:rsid w:val="008E6B9F"/>
    <w:rsid w:val="008E74CF"/>
    <w:rsid w:val="008E7670"/>
    <w:rsid w:val="008E7DB3"/>
    <w:rsid w:val="008F01AB"/>
    <w:rsid w:val="008F03EB"/>
    <w:rsid w:val="008F0454"/>
    <w:rsid w:val="008F0460"/>
    <w:rsid w:val="008F0C10"/>
    <w:rsid w:val="008F0D27"/>
    <w:rsid w:val="008F103B"/>
    <w:rsid w:val="008F10CB"/>
    <w:rsid w:val="008F1338"/>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7E"/>
    <w:rsid w:val="00902AA6"/>
    <w:rsid w:val="00902C01"/>
    <w:rsid w:val="00903281"/>
    <w:rsid w:val="00903300"/>
    <w:rsid w:val="0090340A"/>
    <w:rsid w:val="00903820"/>
    <w:rsid w:val="00903BE9"/>
    <w:rsid w:val="00903D33"/>
    <w:rsid w:val="00903D8E"/>
    <w:rsid w:val="00903F59"/>
    <w:rsid w:val="0090411E"/>
    <w:rsid w:val="0090433A"/>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CD8"/>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6F72"/>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6C"/>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07"/>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096"/>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098"/>
    <w:rsid w:val="00973257"/>
    <w:rsid w:val="0097383E"/>
    <w:rsid w:val="009738E5"/>
    <w:rsid w:val="009739F2"/>
    <w:rsid w:val="009739F8"/>
    <w:rsid w:val="00973C78"/>
    <w:rsid w:val="00973DA5"/>
    <w:rsid w:val="00973F29"/>
    <w:rsid w:val="00974182"/>
    <w:rsid w:val="009744FF"/>
    <w:rsid w:val="00974520"/>
    <w:rsid w:val="00974950"/>
    <w:rsid w:val="00974C5E"/>
    <w:rsid w:val="00974D6B"/>
    <w:rsid w:val="00974EBD"/>
    <w:rsid w:val="00974F3B"/>
    <w:rsid w:val="009751BA"/>
    <w:rsid w:val="009751E4"/>
    <w:rsid w:val="00975502"/>
    <w:rsid w:val="00975859"/>
    <w:rsid w:val="00975FAD"/>
    <w:rsid w:val="009763B4"/>
    <w:rsid w:val="00976499"/>
    <w:rsid w:val="00976755"/>
    <w:rsid w:val="00976B43"/>
    <w:rsid w:val="00976D8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662"/>
    <w:rsid w:val="00986700"/>
    <w:rsid w:val="00986956"/>
    <w:rsid w:val="00986996"/>
    <w:rsid w:val="009874F6"/>
    <w:rsid w:val="009876A0"/>
    <w:rsid w:val="00987818"/>
    <w:rsid w:val="009879B5"/>
    <w:rsid w:val="009879F4"/>
    <w:rsid w:val="00987FE4"/>
    <w:rsid w:val="009905F4"/>
    <w:rsid w:val="0099073B"/>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0C13"/>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17"/>
    <w:rsid w:val="009A3183"/>
    <w:rsid w:val="009A3604"/>
    <w:rsid w:val="009A37AC"/>
    <w:rsid w:val="009A3AB5"/>
    <w:rsid w:val="009A422E"/>
    <w:rsid w:val="009A4289"/>
    <w:rsid w:val="009A47B4"/>
    <w:rsid w:val="009A4893"/>
    <w:rsid w:val="009A4AA3"/>
    <w:rsid w:val="009A4ACF"/>
    <w:rsid w:val="009A4D85"/>
    <w:rsid w:val="009A516A"/>
    <w:rsid w:val="009A528E"/>
    <w:rsid w:val="009A55A5"/>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3D3"/>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189"/>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EDD"/>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85"/>
    <w:rsid w:val="00A05DFF"/>
    <w:rsid w:val="00A05FF8"/>
    <w:rsid w:val="00A0628D"/>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AA1"/>
    <w:rsid w:val="00A12BD1"/>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62F"/>
    <w:rsid w:val="00A1788B"/>
    <w:rsid w:val="00A1789B"/>
    <w:rsid w:val="00A17A7E"/>
    <w:rsid w:val="00A17A96"/>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07"/>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84"/>
    <w:rsid w:val="00A4736D"/>
    <w:rsid w:val="00A47430"/>
    <w:rsid w:val="00A4761F"/>
    <w:rsid w:val="00A47749"/>
    <w:rsid w:val="00A47933"/>
    <w:rsid w:val="00A47B15"/>
    <w:rsid w:val="00A47B4B"/>
    <w:rsid w:val="00A5044D"/>
    <w:rsid w:val="00A50893"/>
    <w:rsid w:val="00A50B00"/>
    <w:rsid w:val="00A50BF5"/>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66E"/>
    <w:rsid w:val="00A56735"/>
    <w:rsid w:val="00A56A21"/>
    <w:rsid w:val="00A56B8E"/>
    <w:rsid w:val="00A56C2C"/>
    <w:rsid w:val="00A56EAF"/>
    <w:rsid w:val="00A570E9"/>
    <w:rsid w:val="00A57311"/>
    <w:rsid w:val="00A5749B"/>
    <w:rsid w:val="00A57A10"/>
    <w:rsid w:val="00A57B21"/>
    <w:rsid w:val="00A57C08"/>
    <w:rsid w:val="00A57F96"/>
    <w:rsid w:val="00A60278"/>
    <w:rsid w:val="00A6035A"/>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38E"/>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24A"/>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9ED"/>
    <w:rsid w:val="00A83BF1"/>
    <w:rsid w:val="00A83C06"/>
    <w:rsid w:val="00A83D3C"/>
    <w:rsid w:val="00A84298"/>
    <w:rsid w:val="00A8452F"/>
    <w:rsid w:val="00A84EDF"/>
    <w:rsid w:val="00A84F55"/>
    <w:rsid w:val="00A8513A"/>
    <w:rsid w:val="00A8523D"/>
    <w:rsid w:val="00A853DF"/>
    <w:rsid w:val="00A85661"/>
    <w:rsid w:val="00A859F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190"/>
    <w:rsid w:val="00A91218"/>
    <w:rsid w:val="00A91270"/>
    <w:rsid w:val="00A91469"/>
    <w:rsid w:val="00A914EE"/>
    <w:rsid w:val="00A9164F"/>
    <w:rsid w:val="00A918AC"/>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7C"/>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385"/>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73E"/>
    <w:rsid w:val="00AB69A5"/>
    <w:rsid w:val="00AB6CC0"/>
    <w:rsid w:val="00AB6D62"/>
    <w:rsid w:val="00AB6E20"/>
    <w:rsid w:val="00AB7134"/>
    <w:rsid w:val="00AB76D5"/>
    <w:rsid w:val="00AB7787"/>
    <w:rsid w:val="00AB78AC"/>
    <w:rsid w:val="00AB78B0"/>
    <w:rsid w:val="00AB7E40"/>
    <w:rsid w:val="00AC0732"/>
    <w:rsid w:val="00AC1063"/>
    <w:rsid w:val="00AC1191"/>
    <w:rsid w:val="00AC1281"/>
    <w:rsid w:val="00AC262F"/>
    <w:rsid w:val="00AC26E9"/>
    <w:rsid w:val="00AC26FE"/>
    <w:rsid w:val="00AC2CE6"/>
    <w:rsid w:val="00AC2D4E"/>
    <w:rsid w:val="00AC3084"/>
    <w:rsid w:val="00AC3431"/>
    <w:rsid w:val="00AC3539"/>
    <w:rsid w:val="00AC38E9"/>
    <w:rsid w:val="00AC3F5F"/>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741"/>
    <w:rsid w:val="00AE0B3C"/>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7C0"/>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47"/>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0F9D"/>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023"/>
    <w:rsid w:val="00B36730"/>
    <w:rsid w:val="00B36BB2"/>
    <w:rsid w:val="00B36CCD"/>
    <w:rsid w:val="00B37037"/>
    <w:rsid w:val="00B37121"/>
    <w:rsid w:val="00B37483"/>
    <w:rsid w:val="00B375F8"/>
    <w:rsid w:val="00B37742"/>
    <w:rsid w:val="00B377CE"/>
    <w:rsid w:val="00B37A76"/>
    <w:rsid w:val="00B37DC2"/>
    <w:rsid w:val="00B37DD8"/>
    <w:rsid w:val="00B37E1E"/>
    <w:rsid w:val="00B4003E"/>
    <w:rsid w:val="00B40244"/>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D2B"/>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4C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2D23"/>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7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6FC"/>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CFE"/>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041"/>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B3"/>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82B"/>
    <w:rsid w:val="00BE12C5"/>
    <w:rsid w:val="00BE13B8"/>
    <w:rsid w:val="00BE14B4"/>
    <w:rsid w:val="00BE16C6"/>
    <w:rsid w:val="00BE1959"/>
    <w:rsid w:val="00BE197A"/>
    <w:rsid w:val="00BE1A06"/>
    <w:rsid w:val="00BE269D"/>
    <w:rsid w:val="00BE285C"/>
    <w:rsid w:val="00BE28ED"/>
    <w:rsid w:val="00BE28FE"/>
    <w:rsid w:val="00BE2B93"/>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6DE8"/>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46D"/>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C96"/>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6EAF"/>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8DF"/>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190"/>
    <w:rsid w:val="00C32417"/>
    <w:rsid w:val="00C326AB"/>
    <w:rsid w:val="00C32BB7"/>
    <w:rsid w:val="00C339DE"/>
    <w:rsid w:val="00C33AA7"/>
    <w:rsid w:val="00C33CE8"/>
    <w:rsid w:val="00C33DCE"/>
    <w:rsid w:val="00C3463A"/>
    <w:rsid w:val="00C346BB"/>
    <w:rsid w:val="00C346C1"/>
    <w:rsid w:val="00C347F2"/>
    <w:rsid w:val="00C34977"/>
    <w:rsid w:val="00C34C05"/>
    <w:rsid w:val="00C34F63"/>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8F2"/>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BBA"/>
    <w:rsid w:val="00C46D8E"/>
    <w:rsid w:val="00C46E10"/>
    <w:rsid w:val="00C4703E"/>
    <w:rsid w:val="00C470AA"/>
    <w:rsid w:val="00C470B6"/>
    <w:rsid w:val="00C477FC"/>
    <w:rsid w:val="00C47AE8"/>
    <w:rsid w:val="00C47B5B"/>
    <w:rsid w:val="00C47E46"/>
    <w:rsid w:val="00C5060F"/>
    <w:rsid w:val="00C5063D"/>
    <w:rsid w:val="00C5078D"/>
    <w:rsid w:val="00C508B7"/>
    <w:rsid w:val="00C50ADC"/>
    <w:rsid w:val="00C50CF6"/>
    <w:rsid w:val="00C50DA6"/>
    <w:rsid w:val="00C50E21"/>
    <w:rsid w:val="00C517EB"/>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5A"/>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33A"/>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920"/>
    <w:rsid w:val="00C73F10"/>
    <w:rsid w:val="00C740FD"/>
    <w:rsid w:val="00C74157"/>
    <w:rsid w:val="00C741B4"/>
    <w:rsid w:val="00C742C1"/>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D6C"/>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97"/>
    <w:rsid w:val="00C926FD"/>
    <w:rsid w:val="00C92BCB"/>
    <w:rsid w:val="00C92C2A"/>
    <w:rsid w:val="00C92EB9"/>
    <w:rsid w:val="00C9318C"/>
    <w:rsid w:val="00C9323B"/>
    <w:rsid w:val="00C93297"/>
    <w:rsid w:val="00C93683"/>
    <w:rsid w:val="00C93BB6"/>
    <w:rsid w:val="00C940A2"/>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3E3B"/>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38"/>
    <w:rsid w:val="00CD52F0"/>
    <w:rsid w:val="00CD5AAA"/>
    <w:rsid w:val="00CD5BE9"/>
    <w:rsid w:val="00CD5C02"/>
    <w:rsid w:val="00CD61A1"/>
    <w:rsid w:val="00CD61E3"/>
    <w:rsid w:val="00CD6330"/>
    <w:rsid w:val="00CD63B9"/>
    <w:rsid w:val="00CD6575"/>
    <w:rsid w:val="00CD6814"/>
    <w:rsid w:val="00CD6C14"/>
    <w:rsid w:val="00CD6C6D"/>
    <w:rsid w:val="00CD6E0B"/>
    <w:rsid w:val="00CD7653"/>
    <w:rsid w:val="00CD787F"/>
    <w:rsid w:val="00CD7927"/>
    <w:rsid w:val="00CD7C41"/>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6FE"/>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5E97"/>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4B4"/>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031"/>
    <w:rsid w:val="00D137C9"/>
    <w:rsid w:val="00D13880"/>
    <w:rsid w:val="00D13BBC"/>
    <w:rsid w:val="00D13C0A"/>
    <w:rsid w:val="00D13CCD"/>
    <w:rsid w:val="00D14204"/>
    <w:rsid w:val="00D1420A"/>
    <w:rsid w:val="00D145FE"/>
    <w:rsid w:val="00D14734"/>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317"/>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6F24"/>
    <w:rsid w:val="00D37131"/>
    <w:rsid w:val="00D37C2D"/>
    <w:rsid w:val="00D404CE"/>
    <w:rsid w:val="00D40925"/>
    <w:rsid w:val="00D4098F"/>
    <w:rsid w:val="00D40D19"/>
    <w:rsid w:val="00D40E25"/>
    <w:rsid w:val="00D40E68"/>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0D9"/>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3C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EC0"/>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E2"/>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4F1C"/>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CE3"/>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588"/>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604"/>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18B"/>
    <w:rsid w:val="00DA0680"/>
    <w:rsid w:val="00DA0D5D"/>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785"/>
    <w:rsid w:val="00DB39DE"/>
    <w:rsid w:val="00DB3D30"/>
    <w:rsid w:val="00DB3D52"/>
    <w:rsid w:val="00DB42C3"/>
    <w:rsid w:val="00DB4322"/>
    <w:rsid w:val="00DB4C4B"/>
    <w:rsid w:val="00DB4F9D"/>
    <w:rsid w:val="00DB50AE"/>
    <w:rsid w:val="00DB5499"/>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49"/>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0F6"/>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1F8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6BD"/>
    <w:rsid w:val="00DE47CE"/>
    <w:rsid w:val="00DE480D"/>
    <w:rsid w:val="00DE4B0C"/>
    <w:rsid w:val="00DE4C2C"/>
    <w:rsid w:val="00DE4D74"/>
    <w:rsid w:val="00DE4EBB"/>
    <w:rsid w:val="00DE516B"/>
    <w:rsid w:val="00DE589A"/>
    <w:rsid w:val="00DE61AA"/>
    <w:rsid w:val="00DE65EB"/>
    <w:rsid w:val="00DE7012"/>
    <w:rsid w:val="00DE7D03"/>
    <w:rsid w:val="00DE7D0D"/>
    <w:rsid w:val="00DF0019"/>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F0E"/>
    <w:rsid w:val="00E000A6"/>
    <w:rsid w:val="00E00149"/>
    <w:rsid w:val="00E004D1"/>
    <w:rsid w:val="00E00A07"/>
    <w:rsid w:val="00E00C11"/>
    <w:rsid w:val="00E00EFF"/>
    <w:rsid w:val="00E00FBC"/>
    <w:rsid w:val="00E019EA"/>
    <w:rsid w:val="00E0204F"/>
    <w:rsid w:val="00E025BC"/>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0EFA"/>
    <w:rsid w:val="00E11C22"/>
    <w:rsid w:val="00E11CAF"/>
    <w:rsid w:val="00E11EB8"/>
    <w:rsid w:val="00E1211C"/>
    <w:rsid w:val="00E125EE"/>
    <w:rsid w:val="00E12775"/>
    <w:rsid w:val="00E12A5A"/>
    <w:rsid w:val="00E12C93"/>
    <w:rsid w:val="00E12DAD"/>
    <w:rsid w:val="00E13226"/>
    <w:rsid w:val="00E1351C"/>
    <w:rsid w:val="00E136AE"/>
    <w:rsid w:val="00E1387E"/>
    <w:rsid w:val="00E139D0"/>
    <w:rsid w:val="00E139F2"/>
    <w:rsid w:val="00E13AD1"/>
    <w:rsid w:val="00E13BD9"/>
    <w:rsid w:val="00E143F1"/>
    <w:rsid w:val="00E145E0"/>
    <w:rsid w:val="00E145F4"/>
    <w:rsid w:val="00E148E0"/>
    <w:rsid w:val="00E14913"/>
    <w:rsid w:val="00E14B19"/>
    <w:rsid w:val="00E14E2C"/>
    <w:rsid w:val="00E150B1"/>
    <w:rsid w:val="00E151CB"/>
    <w:rsid w:val="00E15352"/>
    <w:rsid w:val="00E154A1"/>
    <w:rsid w:val="00E1582F"/>
    <w:rsid w:val="00E15F6A"/>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43F"/>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27D"/>
    <w:rsid w:val="00E3457A"/>
    <w:rsid w:val="00E34751"/>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6A4A"/>
    <w:rsid w:val="00E57057"/>
    <w:rsid w:val="00E5711F"/>
    <w:rsid w:val="00E571E4"/>
    <w:rsid w:val="00E5765B"/>
    <w:rsid w:val="00E577DA"/>
    <w:rsid w:val="00E578B2"/>
    <w:rsid w:val="00E6000E"/>
    <w:rsid w:val="00E60241"/>
    <w:rsid w:val="00E6029F"/>
    <w:rsid w:val="00E602C9"/>
    <w:rsid w:val="00E60369"/>
    <w:rsid w:val="00E60884"/>
    <w:rsid w:val="00E608B7"/>
    <w:rsid w:val="00E60F80"/>
    <w:rsid w:val="00E613CC"/>
    <w:rsid w:val="00E6169A"/>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3F86"/>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920"/>
    <w:rsid w:val="00E859CA"/>
    <w:rsid w:val="00E85FB1"/>
    <w:rsid w:val="00E86057"/>
    <w:rsid w:val="00E860DE"/>
    <w:rsid w:val="00E861F7"/>
    <w:rsid w:val="00E86647"/>
    <w:rsid w:val="00E86BA9"/>
    <w:rsid w:val="00E86FCF"/>
    <w:rsid w:val="00E87129"/>
    <w:rsid w:val="00E87565"/>
    <w:rsid w:val="00E875CA"/>
    <w:rsid w:val="00E879F0"/>
    <w:rsid w:val="00E87AC1"/>
    <w:rsid w:val="00E87AE6"/>
    <w:rsid w:val="00E87DCE"/>
    <w:rsid w:val="00E87E12"/>
    <w:rsid w:val="00E90199"/>
    <w:rsid w:val="00E901CC"/>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80"/>
    <w:rsid w:val="00EA5EB9"/>
    <w:rsid w:val="00EA5F39"/>
    <w:rsid w:val="00EA6192"/>
    <w:rsid w:val="00EA6336"/>
    <w:rsid w:val="00EA6506"/>
    <w:rsid w:val="00EA667E"/>
    <w:rsid w:val="00EA66F6"/>
    <w:rsid w:val="00EA673B"/>
    <w:rsid w:val="00EA6DF7"/>
    <w:rsid w:val="00EA708C"/>
    <w:rsid w:val="00EA7163"/>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275"/>
    <w:rsid w:val="00EB338E"/>
    <w:rsid w:val="00EB3495"/>
    <w:rsid w:val="00EB35D4"/>
    <w:rsid w:val="00EB384B"/>
    <w:rsid w:val="00EB3953"/>
    <w:rsid w:val="00EB3C7D"/>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0EC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C7480"/>
    <w:rsid w:val="00EC7858"/>
    <w:rsid w:val="00ED00B4"/>
    <w:rsid w:val="00ED022F"/>
    <w:rsid w:val="00ED04CE"/>
    <w:rsid w:val="00ED0DE8"/>
    <w:rsid w:val="00ED0EB9"/>
    <w:rsid w:val="00ED0F1B"/>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AB"/>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729"/>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9CC"/>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0DA0"/>
    <w:rsid w:val="00F01034"/>
    <w:rsid w:val="00F01537"/>
    <w:rsid w:val="00F017CB"/>
    <w:rsid w:val="00F0197D"/>
    <w:rsid w:val="00F01A58"/>
    <w:rsid w:val="00F01E3C"/>
    <w:rsid w:val="00F0222F"/>
    <w:rsid w:val="00F02302"/>
    <w:rsid w:val="00F023A1"/>
    <w:rsid w:val="00F024E9"/>
    <w:rsid w:val="00F026AE"/>
    <w:rsid w:val="00F027FF"/>
    <w:rsid w:val="00F0285D"/>
    <w:rsid w:val="00F02AD5"/>
    <w:rsid w:val="00F0301D"/>
    <w:rsid w:val="00F032DF"/>
    <w:rsid w:val="00F03466"/>
    <w:rsid w:val="00F0388F"/>
    <w:rsid w:val="00F03891"/>
    <w:rsid w:val="00F038B8"/>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4E62"/>
    <w:rsid w:val="00F14FA7"/>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7FC"/>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6D8"/>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B4F"/>
    <w:rsid w:val="00F34286"/>
    <w:rsid w:val="00F342E5"/>
    <w:rsid w:val="00F346BC"/>
    <w:rsid w:val="00F34A4F"/>
    <w:rsid w:val="00F34CB9"/>
    <w:rsid w:val="00F3521B"/>
    <w:rsid w:val="00F35532"/>
    <w:rsid w:val="00F35561"/>
    <w:rsid w:val="00F35865"/>
    <w:rsid w:val="00F35C57"/>
    <w:rsid w:val="00F35E92"/>
    <w:rsid w:val="00F363C3"/>
    <w:rsid w:val="00F3651B"/>
    <w:rsid w:val="00F36570"/>
    <w:rsid w:val="00F369F3"/>
    <w:rsid w:val="00F370CB"/>
    <w:rsid w:val="00F377A2"/>
    <w:rsid w:val="00F37922"/>
    <w:rsid w:val="00F3793C"/>
    <w:rsid w:val="00F37AEF"/>
    <w:rsid w:val="00F40273"/>
    <w:rsid w:val="00F40744"/>
    <w:rsid w:val="00F407A9"/>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950"/>
    <w:rsid w:val="00F47AFE"/>
    <w:rsid w:val="00F47CBA"/>
    <w:rsid w:val="00F50020"/>
    <w:rsid w:val="00F503E9"/>
    <w:rsid w:val="00F50671"/>
    <w:rsid w:val="00F50849"/>
    <w:rsid w:val="00F50B26"/>
    <w:rsid w:val="00F50E20"/>
    <w:rsid w:val="00F50FA2"/>
    <w:rsid w:val="00F513BA"/>
    <w:rsid w:val="00F51447"/>
    <w:rsid w:val="00F514EF"/>
    <w:rsid w:val="00F51690"/>
    <w:rsid w:val="00F516F4"/>
    <w:rsid w:val="00F51713"/>
    <w:rsid w:val="00F51823"/>
    <w:rsid w:val="00F51A56"/>
    <w:rsid w:val="00F525A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4D8A"/>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994"/>
    <w:rsid w:val="00F57BD3"/>
    <w:rsid w:val="00F57C72"/>
    <w:rsid w:val="00F60076"/>
    <w:rsid w:val="00F6021A"/>
    <w:rsid w:val="00F60435"/>
    <w:rsid w:val="00F60F7E"/>
    <w:rsid w:val="00F61061"/>
    <w:rsid w:val="00F61158"/>
    <w:rsid w:val="00F61564"/>
    <w:rsid w:val="00F61701"/>
    <w:rsid w:val="00F61902"/>
    <w:rsid w:val="00F61C6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46C"/>
    <w:rsid w:val="00F669E3"/>
    <w:rsid w:val="00F66A26"/>
    <w:rsid w:val="00F67A85"/>
    <w:rsid w:val="00F70164"/>
    <w:rsid w:val="00F7038D"/>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45"/>
    <w:rsid w:val="00F7564B"/>
    <w:rsid w:val="00F76337"/>
    <w:rsid w:val="00F763DF"/>
    <w:rsid w:val="00F7654D"/>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A41"/>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4F5"/>
    <w:rsid w:val="00FA2526"/>
    <w:rsid w:val="00FA2729"/>
    <w:rsid w:val="00FA2AB0"/>
    <w:rsid w:val="00FA375C"/>
    <w:rsid w:val="00FA3C84"/>
    <w:rsid w:val="00FA4557"/>
    <w:rsid w:val="00FA4A21"/>
    <w:rsid w:val="00FA4E85"/>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DBA"/>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1E"/>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6F8D"/>
    <w:rsid w:val="00FC72E1"/>
    <w:rsid w:val="00FC7308"/>
    <w:rsid w:val="00FC748F"/>
    <w:rsid w:val="00FC7F93"/>
    <w:rsid w:val="00FD003E"/>
    <w:rsid w:val="00FD0A0E"/>
    <w:rsid w:val="00FD0D7E"/>
    <w:rsid w:val="00FD10D2"/>
    <w:rsid w:val="00FD111E"/>
    <w:rsid w:val="00FD14E4"/>
    <w:rsid w:val="00FD197D"/>
    <w:rsid w:val="00FD1A8D"/>
    <w:rsid w:val="00FD1E72"/>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398"/>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7A8"/>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00CD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27D"/>
    <w:rPr>
      <w:rFonts w:ascii="Times New Roman" w:eastAsia="Times New Roman" w:hAnsi="Times New Roman"/>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rPr>
  </w:style>
  <w:style w:type="paragraph" w:styleId="BodyText">
    <w:name w:val="Body Text"/>
    <w:aliases w:val="bt"/>
    <w:basedOn w:val="Normal"/>
    <w:pPr>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1,中等深浅网格 1 - 着色 21,列表段落,¥¡¡¡¡ì¬º¥¹¥È¶ÎÂä,ÁÐ³ö¶ÎÂä,列表段落1,—ño’i—Ž,¥ê¥¹¥È¶ÎÂä"/>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spacing w:before="120"/>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snapToGrid w:val="0"/>
      <w:spacing w:line="264" w:lineRule="auto"/>
      <w:jc w:val="both"/>
    </w:pPr>
    <w:rPr>
      <w:rFonts w:eastAsia="Batang"/>
      <w:kern w:val="2"/>
      <w:sz w:val="22"/>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style>
  <w:style w:type="paragraph" w:customStyle="1" w:styleId="3GPPText">
    <w:name w:val="3GPP Text"/>
    <w:basedOn w:val="Normal"/>
    <w:link w:val="3GPPTextChar"/>
    <w:qFormat/>
    <w:rsid w:val="0017661D"/>
    <w:pPr>
      <w:spacing w:before="120"/>
      <w:jc w:val="both"/>
    </w:pPr>
    <w:rPr>
      <w:sz w:val="22"/>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eastAsia="zh-CN"/>
    </w:rPr>
  </w:style>
  <w:style w:type="paragraph" w:styleId="TableofFigures">
    <w:name w:val="table of figures"/>
    <w:basedOn w:val="Normal"/>
    <w:next w:val="Normal"/>
    <w:uiPriority w:val="99"/>
    <w:rsid w:val="00830431"/>
    <w:pPr>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ind w:left="600" w:hanging="200"/>
    </w:pPr>
    <w:rPr>
      <w:rFonts w:ascii="Calibri" w:hAnsi="Calibri" w:cs="Calibri"/>
    </w:rPr>
  </w:style>
  <w:style w:type="paragraph" w:styleId="Index4">
    <w:name w:val="index 4"/>
    <w:basedOn w:val="Normal"/>
    <w:next w:val="Normal"/>
    <w:autoRedefine/>
    <w:rsid w:val="00CA2848"/>
    <w:pPr>
      <w:ind w:left="800" w:hanging="200"/>
    </w:pPr>
    <w:rPr>
      <w:rFonts w:ascii="Calibri" w:hAnsi="Calibri" w:cs="Calibri"/>
    </w:rPr>
  </w:style>
  <w:style w:type="paragraph" w:styleId="Index5">
    <w:name w:val="index 5"/>
    <w:basedOn w:val="Normal"/>
    <w:next w:val="Normal"/>
    <w:autoRedefine/>
    <w:rsid w:val="00CA2848"/>
    <w:pPr>
      <w:ind w:left="1000" w:hanging="200"/>
    </w:pPr>
    <w:rPr>
      <w:rFonts w:ascii="Calibri" w:hAnsi="Calibri" w:cs="Calibri"/>
    </w:rPr>
  </w:style>
  <w:style w:type="paragraph" w:styleId="Index6">
    <w:name w:val="index 6"/>
    <w:basedOn w:val="Normal"/>
    <w:next w:val="Normal"/>
    <w:autoRedefine/>
    <w:rsid w:val="00CA2848"/>
    <w:pPr>
      <w:ind w:left="1200" w:hanging="200"/>
    </w:pPr>
    <w:rPr>
      <w:rFonts w:ascii="Calibri" w:hAnsi="Calibri" w:cs="Calibri"/>
    </w:rPr>
  </w:style>
  <w:style w:type="paragraph" w:styleId="Index7">
    <w:name w:val="index 7"/>
    <w:basedOn w:val="Normal"/>
    <w:next w:val="Normal"/>
    <w:autoRedefine/>
    <w:rsid w:val="00CA2848"/>
    <w:pPr>
      <w:ind w:left="1400" w:hanging="200"/>
    </w:pPr>
    <w:rPr>
      <w:rFonts w:ascii="Calibri" w:hAnsi="Calibri" w:cs="Calibri"/>
    </w:rPr>
  </w:style>
  <w:style w:type="paragraph" w:styleId="Index8">
    <w:name w:val="index 8"/>
    <w:basedOn w:val="Normal"/>
    <w:next w:val="Normal"/>
    <w:autoRedefine/>
    <w:rsid w:val="00CA2848"/>
    <w:pPr>
      <w:ind w:left="1600" w:hanging="200"/>
    </w:pPr>
    <w:rPr>
      <w:rFonts w:ascii="Calibri" w:hAnsi="Calibri" w:cs="Calibri"/>
    </w:rPr>
  </w:style>
  <w:style w:type="paragraph" w:styleId="Index9">
    <w:name w:val="index 9"/>
    <w:basedOn w:val="Normal"/>
    <w:next w:val="Normal"/>
    <w:autoRedefine/>
    <w:rsid w:val="00CA2848"/>
    <w:pPr>
      <w:ind w:left="1800" w:hanging="200"/>
    </w:pPr>
    <w:rPr>
      <w:rFonts w:ascii="Calibri" w:hAnsi="Calibri" w:cs="Calibri"/>
    </w:rPr>
  </w:style>
  <w:style w:type="paragraph" w:styleId="IndexHeading">
    <w:name w:val="index heading"/>
    <w:basedOn w:val="Normal"/>
    <w:next w:val="Index1"/>
    <w:uiPriority w:val="99"/>
    <w:rsid w:val="00CA2848"/>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0"/>
      </w:numPr>
    </w:p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1"/>
      </w:numPr>
    </w:pPr>
  </w:style>
  <w:style w:type="character" w:customStyle="1" w:styleId="apple-converted-space">
    <w:name w:val="apple-converted-space"/>
    <w:rsid w:val="00272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3391">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063873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071527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71962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329988">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835948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9\R1-1912251.zip" TargetMode="External"/><Relationship Id="rId26" Type="http://schemas.openxmlformats.org/officeDocument/2006/relationships/hyperlink" Target="file:///C:\Users\wanshic\OneDrive%20-%20Qualcomm\Documents\Standards\3GPP%20Standards\Meeting%20Documents\TSGR1_99\R1-1912793.zip" TargetMode="External"/><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99\R1-1912467.zip"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9\R1-1912162.zip" TargetMode="External"/><Relationship Id="rId25" Type="http://schemas.openxmlformats.org/officeDocument/2006/relationships/hyperlink" Target="file:///C:\Users\wanshic\OneDrive%20-%20Qualcomm\Documents\Standards\3GPP%20Standards\Meeting%20Documents\TSGR1_99\R1-191274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111.zip" TargetMode="External"/><Relationship Id="rId20" Type="http://schemas.openxmlformats.org/officeDocument/2006/relationships/hyperlink" Target="file:///C:\Users\wanshic\OneDrive%20-%20Qualcomm\Documents\Standards\3GPP%20Standards\Meeting%20Documents\TSGR1_99\R1-1912426.zip" TargetMode="External"/><Relationship Id="rId29" Type="http://schemas.openxmlformats.org/officeDocument/2006/relationships/hyperlink" Target="file:///C:\Users\Moon\Documents\0.%20Work\00.%203GPP%20RAN1%20Meetings\R1-190586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9\R1-1912606.zip" TargetMode="External"/><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99\R1-1912029.zip" TargetMode="External"/><Relationship Id="rId23" Type="http://schemas.openxmlformats.org/officeDocument/2006/relationships/hyperlink" Target="file:///C:\Users\wanshic\OneDrive%20-%20Qualcomm\Documents\Standards\3GPP%20Standards\Meeting%20Documents\TSGR1_99\R1-1912595.zip" TargetMode="External"/><Relationship Id="rId28" Type="http://schemas.openxmlformats.org/officeDocument/2006/relationships/hyperlink" Target="file:///C:\Users\Moon\Documents\0.%20Work\00.%203GPP%20RAN1%20Meetings\R1-1905788.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9\R1-1912326.zip"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9\R1-1911960.zip" TargetMode="External"/><Relationship Id="rId22" Type="http://schemas.openxmlformats.org/officeDocument/2006/relationships/hyperlink" Target="file:///C:\Users\wanshic\OneDrive%20-%20Qualcomm\Documents\Standards\3GPP%20Standards\Meeting%20Documents\TSGR1_99\R1-1912517.zip" TargetMode="External"/><Relationship Id="rId27" Type="http://schemas.openxmlformats.org/officeDocument/2006/relationships/hyperlink" Target="file:///C:\Users\wanshic\OneDrive%20-%20Qualcomm\Documents\Standards\3GPP%20Standards\Meeting%20Documents\TSGR1_99\R1-1912918.zip" TargetMode="External"/><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9ABF315-E634-BA4C-A276-A4B3853A74D0}">
  <ds:schemaRefs>
    <ds:schemaRef ds:uri="http://schemas.openxmlformats.org/officeDocument/2006/bibliography"/>
  </ds:schemaRefs>
</ds:datastoreItem>
</file>

<file path=customXml/itemProps6.xml><?xml version="1.0" encoding="utf-8"?>
<ds:datastoreItem xmlns:ds="http://schemas.openxmlformats.org/officeDocument/2006/customXml" ds:itemID="{C7AB2F47-A381-FE4E-80FB-DEDBC6EA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8709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MoonIl Lee</cp:lastModifiedBy>
  <cp:revision>3</cp:revision>
  <cp:lastPrinted>2016-05-08T07:33:00Z</cp:lastPrinted>
  <dcterms:created xsi:type="dcterms:W3CDTF">2019-11-20T04:08:00Z</dcterms:created>
  <dcterms:modified xsi:type="dcterms:W3CDTF">2019-11-20T04:09:00Z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2019-02-24 22:44:27Z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1566802930</vt:lpwstr>
  </property>
</Properties>
</file>